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74F02" w14:textId="58184874" w:rsidR="002F4230" w:rsidRDefault="002F4230">
      <w:r>
        <w:t xml:space="preserve">Exit planning is simply good business strategy with focus. </w:t>
      </w:r>
    </w:p>
    <w:p w14:paraId="7934203A" w14:textId="2D341B2A" w:rsidR="00011C9A" w:rsidRDefault="002F4230" w:rsidP="002F4230">
      <w:r>
        <w:rPr>
          <w:noProof/>
        </w:rPr>
        <w:drawing>
          <wp:inline distT="0" distB="0" distL="0" distR="0" wp14:anchorId="40E4F4C3" wp14:editId="30D5F12C">
            <wp:extent cx="2535185" cy="2058483"/>
            <wp:effectExtent l="0" t="0" r="9398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Start w:id="0" w:name="_GoBack"/>
      <w:bookmarkEnd w:id="0"/>
    </w:p>
    <w:p w14:paraId="4302D71A" w14:textId="686E124E" w:rsidR="00011C9A" w:rsidRDefault="00011C9A" w:rsidP="002F4230"/>
    <w:p w14:paraId="61C1275B" w14:textId="2E4C30A3" w:rsidR="00011C9A" w:rsidRDefault="00011C9A" w:rsidP="002F4230">
      <w:r>
        <w:t>Don’t miss your opportunity to harvest: 80% of businesses put on the market do not sell.</w:t>
      </w:r>
    </w:p>
    <w:p w14:paraId="3BF29AE2" w14:textId="4B88ED4F" w:rsidR="00011C9A" w:rsidRDefault="00011C9A" w:rsidP="002F4230">
      <w:r>
        <w:t xml:space="preserve">In fact, half of the exits that do take place are forced due to the 5 D’s: Death, Disability, Divorce, Distressed operations, or Disagreement between partners. </w:t>
      </w:r>
    </w:p>
    <w:p w14:paraId="5F04BFCC" w14:textId="460C5CDF" w:rsidR="00011C9A" w:rsidRDefault="00011C9A" w:rsidP="002F4230">
      <w:r>
        <w:t xml:space="preserve">Seemore Hawk uses Certified Exit Planning Advisors (CEPA) to make sure </w:t>
      </w:r>
      <w:r w:rsidR="00F82325">
        <w:t xml:space="preserve">small and middle market </w:t>
      </w:r>
      <w:r w:rsidR="005C57EB">
        <w:t>businesses beat those odds. Our process ensures that experts from several different professional disciplines are called upon at the right time with the right information. We simply the complex.</w:t>
      </w:r>
    </w:p>
    <w:p w14:paraId="5658A282" w14:textId="15DCA89B" w:rsidR="005C57EB" w:rsidRDefault="005C57EB" w:rsidP="002F4230">
      <w:r>
        <w:t>Our Process:</w:t>
      </w:r>
    </w:p>
    <w:p w14:paraId="3D5FEE08" w14:textId="6233558D" w:rsidR="005C57EB" w:rsidRDefault="005C57EB" w:rsidP="005C57EB">
      <w:r>
        <w:rPr>
          <w:noProof/>
        </w:rPr>
        <w:drawing>
          <wp:inline distT="0" distB="0" distL="0" distR="0" wp14:anchorId="20C528AD" wp14:editId="0BC6BC52">
            <wp:extent cx="4191542" cy="1869970"/>
            <wp:effectExtent l="0" t="76200" r="0" b="3556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14:paraId="6665F22A" w14:textId="16D7EC27" w:rsidR="00F82325" w:rsidRDefault="00F82325" w:rsidP="005C57EB">
      <w:r>
        <w:t xml:space="preserve">Build – Harvest – Protect Wealth </w:t>
      </w:r>
    </w:p>
    <w:p w14:paraId="748B4C83" w14:textId="6DE46EC3" w:rsidR="00F82325" w:rsidRDefault="00F82325" w:rsidP="005C57EB">
      <w:r>
        <w:t>Value Acceleration aligns business, personal, and financial goals.</w:t>
      </w:r>
    </w:p>
    <w:p w14:paraId="6F7A2D2B" w14:textId="6A1A783A" w:rsidR="00F82325" w:rsidRDefault="00F82325" w:rsidP="00F82325">
      <w:pPr>
        <w:pStyle w:val="ListParagraph"/>
        <w:numPr>
          <w:ilvl w:val="0"/>
          <w:numId w:val="3"/>
        </w:numPr>
      </w:pPr>
      <w:r>
        <w:t>Maintain all three legs of the stool</w:t>
      </w:r>
    </w:p>
    <w:p w14:paraId="14833DBD" w14:textId="03BA5727" w:rsidR="00F82325" w:rsidRDefault="00F82325" w:rsidP="00F82325">
      <w:pPr>
        <w:pStyle w:val="ListParagraph"/>
        <w:numPr>
          <w:ilvl w:val="0"/>
          <w:numId w:val="3"/>
        </w:numPr>
      </w:pPr>
      <w:r>
        <w:t>Is grounded in action &amp; accountability</w:t>
      </w:r>
    </w:p>
    <w:p w14:paraId="1EAE1AF5" w14:textId="080E42C8" w:rsidR="00F82325" w:rsidRDefault="00F82325" w:rsidP="00F82325">
      <w:pPr>
        <w:pStyle w:val="ListParagraph"/>
        <w:numPr>
          <w:ilvl w:val="0"/>
          <w:numId w:val="3"/>
        </w:numPr>
      </w:pPr>
      <w:r>
        <w:t>Promotes use of teams in an engaging process</w:t>
      </w:r>
    </w:p>
    <w:p w14:paraId="2624A576" w14:textId="6F6950CC" w:rsidR="00F82325" w:rsidRDefault="00F82325" w:rsidP="00F82325">
      <w:pPr>
        <w:pStyle w:val="ListParagraph"/>
        <w:numPr>
          <w:ilvl w:val="0"/>
          <w:numId w:val="3"/>
        </w:numPr>
      </w:pPr>
      <w:r>
        <w:t>Creates a clear roadmap</w:t>
      </w:r>
    </w:p>
    <w:p w14:paraId="364D9E57" w14:textId="0DDC7809" w:rsidR="00F82325" w:rsidRDefault="00F82325" w:rsidP="00F82325">
      <w:pPr>
        <w:pStyle w:val="ListParagraph"/>
        <w:numPr>
          <w:ilvl w:val="0"/>
          <w:numId w:val="3"/>
        </w:numPr>
      </w:pPr>
      <w:r>
        <w:t>Provides owner key deliverables and metrics</w:t>
      </w:r>
    </w:p>
    <w:p w14:paraId="5DF5A9B0" w14:textId="279BC2D3" w:rsidR="00F82325" w:rsidRDefault="00F82325" w:rsidP="00F82325">
      <w:pPr>
        <w:pStyle w:val="ListParagraph"/>
        <w:numPr>
          <w:ilvl w:val="0"/>
          <w:numId w:val="3"/>
        </w:numPr>
      </w:pPr>
      <w:r>
        <w:t>Creates a leap in value</w:t>
      </w:r>
    </w:p>
    <w:sectPr w:rsidR="00F823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F92977"/>
    <w:multiLevelType w:val="hybridMultilevel"/>
    <w:tmpl w:val="CE1E0590"/>
    <w:lvl w:ilvl="0" w:tplc="46F487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90635C"/>
    <w:multiLevelType w:val="hybridMultilevel"/>
    <w:tmpl w:val="D00ABE7C"/>
    <w:lvl w:ilvl="0" w:tplc="13C616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52646B"/>
    <w:multiLevelType w:val="hybridMultilevel"/>
    <w:tmpl w:val="793A29EE"/>
    <w:lvl w:ilvl="0" w:tplc="18AA8D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217"/>
    <w:rsid w:val="00011C9A"/>
    <w:rsid w:val="002F4230"/>
    <w:rsid w:val="00306E88"/>
    <w:rsid w:val="00507465"/>
    <w:rsid w:val="005C57EB"/>
    <w:rsid w:val="006D3270"/>
    <w:rsid w:val="0086381C"/>
    <w:rsid w:val="009C3537"/>
    <w:rsid w:val="00AD0E55"/>
    <w:rsid w:val="00EA3217"/>
    <w:rsid w:val="00F82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8944F"/>
  <w15:chartTrackingRefBased/>
  <w15:docId w15:val="{9C61534D-2176-414E-900C-EBD189139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32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5" Type="http://schemas.openxmlformats.org/officeDocument/2006/relationships/diagramData" Target="diagrams/data1.xml"/><Relationship Id="rId15" Type="http://schemas.openxmlformats.org/officeDocument/2006/relationships/fontTable" Target="fontTable.xml"/><Relationship Id="rId10" Type="http://schemas.openxmlformats.org/officeDocument/2006/relationships/diagramData" Target="diagrams/data2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B131D86-AF0B-403A-B768-FCE6AE83DAB0}" type="doc">
      <dgm:prSet loTypeId="urn:microsoft.com/office/officeart/2005/8/layout/radial4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B1FEFDAD-81E7-43D1-A319-6392DC0D924D}">
      <dgm:prSet phldrT="[Text]"/>
      <dgm:spPr/>
      <dgm:t>
        <a:bodyPr/>
        <a:lstStyle/>
        <a:p>
          <a:r>
            <a:rPr lang="en-US"/>
            <a:t>Exit Planning</a:t>
          </a:r>
        </a:p>
      </dgm:t>
    </dgm:pt>
    <dgm:pt modelId="{8714016B-0A2E-4D58-B9CF-723D2836D65E}" type="parTrans" cxnId="{B8350D3D-4A92-4156-A576-6DEADC6D5B89}">
      <dgm:prSet/>
      <dgm:spPr/>
      <dgm:t>
        <a:bodyPr/>
        <a:lstStyle/>
        <a:p>
          <a:endParaRPr lang="en-US"/>
        </a:p>
      </dgm:t>
    </dgm:pt>
    <dgm:pt modelId="{81255D4B-FCC9-4079-AC1B-A2404E09759C}" type="sibTrans" cxnId="{B8350D3D-4A92-4156-A576-6DEADC6D5B89}">
      <dgm:prSet/>
      <dgm:spPr/>
      <dgm:t>
        <a:bodyPr/>
        <a:lstStyle/>
        <a:p>
          <a:endParaRPr lang="en-US"/>
        </a:p>
      </dgm:t>
    </dgm:pt>
    <dgm:pt modelId="{A31C5613-F0B2-4AC5-9AD3-86A06FBDA0AA}">
      <dgm:prSet phldrT="[Text]"/>
      <dgm:spPr/>
      <dgm:t>
        <a:bodyPr/>
        <a:lstStyle/>
        <a:p>
          <a:r>
            <a:rPr lang="en-US"/>
            <a:t>Maximize business value</a:t>
          </a:r>
        </a:p>
      </dgm:t>
    </dgm:pt>
    <dgm:pt modelId="{F6BA3B9D-FE2D-40BB-871D-3F6AF436924B}" type="parTrans" cxnId="{7DEC26F7-D888-4268-B235-9C4F138CEA52}">
      <dgm:prSet/>
      <dgm:spPr/>
      <dgm:t>
        <a:bodyPr/>
        <a:lstStyle/>
        <a:p>
          <a:endParaRPr lang="en-US"/>
        </a:p>
      </dgm:t>
    </dgm:pt>
    <dgm:pt modelId="{BAB80144-091C-40B3-8F36-98100BE1C3D1}" type="sibTrans" cxnId="{7DEC26F7-D888-4268-B235-9C4F138CEA52}">
      <dgm:prSet/>
      <dgm:spPr/>
      <dgm:t>
        <a:bodyPr/>
        <a:lstStyle/>
        <a:p>
          <a:endParaRPr lang="en-US"/>
        </a:p>
      </dgm:t>
    </dgm:pt>
    <dgm:pt modelId="{682C199D-400C-44FE-B7BA-5BA0163CAC17}">
      <dgm:prSet phldrT="[Text]"/>
      <dgm:spPr/>
      <dgm:t>
        <a:bodyPr/>
        <a:lstStyle/>
        <a:p>
          <a:r>
            <a:rPr lang="en-US"/>
            <a:t>Finanically prepared owner</a:t>
          </a:r>
        </a:p>
      </dgm:t>
    </dgm:pt>
    <dgm:pt modelId="{EBDC0390-DB2E-4616-BE88-043BFC942C94}" type="parTrans" cxnId="{4139674E-E369-42C8-985F-B96C07F35866}">
      <dgm:prSet/>
      <dgm:spPr/>
      <dgm:t>
        <a:bodyPr/>
        <a:lstStyle/>
        <a:p>
          <a:endParaRPr lang="en-US"/>
        </a:p>
      </dgm:t>
    </dgm:pt>
    <dgm:pt modelId="{8DB3B919-6C77-4391-8A84-6F7F68B7D44B}" type="sibTrans" cxnId="{4139674E-E369-42C8-985F-B96C07F35866}">
      <dgm:prSet/>
      <dgm:spPr/>
      <dgm:t>
        <a:bodyPr/>
        <a:lstStyle/>
        <a:p>
          <a:endParaRPr lang="en-US"/>
        </a:p>
      </dgm:t>
    </dgm:pt>
    <dgm:pt modelId="{B8328D0A-7CA9-445D-90BA-360A5DF5F7F0}">
      <dgm:prSet phldrT="[Text]"/>
      <dgm:spPr/>
      <dgm:t>
        <a:bodyPr/>
        <a:lstStyle/>
        <a:p>
          <a:r>
            <a:rPr lang="en-US"/>
            <a:t>'Next Stage' prepared owner</a:t>
          </a:r>
        </a:p>
      </dgm:t>
    </dgm:pt>
    <dgm:pt modelId="{1AB4E88F-8E58-44AB-95B9-A91DEADDA09B}" type="parTrans" cxnId="{8C7C8FA7-AA66-487F-A4C2-4BE1E9DE97C6}">
      <dgm:prSet/>
      <dgm:spPr/>
      <dgm:t>
        <a:bodyPr/>
        <a:lstStyle/>
        <a:p>
          <a:endParaRPr lang="en-US"/>
        </a:p>
      </dgm:t>
    </dgm:pt>
    <dgm:pt modelId="{30DCFB9F-F5D9-4F9D-9753-34A7A0B738EA}" type="sibTrans" cxnId="{8C7C8FA7-AA66-487F-A4C2-4BE1E9DE97C6}">
      <dgm:prSet/>
      <dgm:spPr/>
      <dgm:t>
        <a:bodyPr/>
        <a:lstStyle/>
        <a:p>
          <a:endParaRPr lang="en-US"/>
        </a:p>
      </dgm:t>
    </dgm:pt>
    <dgm:pt modelId="{EF6D93D3-6D3F-497C-8F6D-4596F4A9DA42}" type="pres">
      <dgm:prSet presAssocID="{BB131D86-AF0B-403A-B768-FCE6AE83DAB0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07302210-AB9E-4D79-9EC9-32C4B11BF05E}" type="pres">
      <dgm:prSet presAssocID="{B1FEFDAD-81E7-43D1-A319-6392DC0D924D}" presName="centerShape" presStyleLbl="node0" presStyleIdx="0" presStyleCnt="1"/>
      <dgm:spPr/>
    </dgm:pt>
    <dgm:pt modelId="{216D8226-8F0D-49A6-8A3F-C1293AA33582}" type="pres">
      <dgm:prSet presAssocID="{F6BA3B9D-FE2D-40BB-871D-3F6AF436924B}" presName="parTrans" presStyleLbl="bgSibTrans2D1" presStyleIdx="0" presStyleCnt="3"/>
      <dgm:spPr/>
    </dgm:pt>
    <dgm:pt modelId="{20B0C169-B448-43D4-9016-F7E227775DA9}" type="pres">
      <dgm:prSet presAssocID="{A31C5613-F0B2-4AC5-9AD3-86A06FBDA0AA}" presName="node" presStyleLbl="node1" presStyleIdx="0" presStyleCnt="3">
        <dgm:presLayoutVars>
          <dgm:bulletEnabled val="1"/>
        </dgm:presLayoutVars>
      </dgm:prSet>
      <dgm:spPr/>
    </dgm:pt>
    <dgm:pt modelId="{076429DD-9B4F-48EF-97C3-64D26DCA6F16}" type="pres">
      <dgm:prSet presAssocID="{EBDC0390-DB2E-4616-BE88-043BFC942C94}" presName="parTrans" presStyleLbl="bgSibTrans2D1" presStyleIdx="1" presStyleCnt="3"/>
      <dgm:spPr/>
    </dgm:pt>
    <dgm:pt modelId="{9492BED7-8E56-49E6-8F19-B2974B263704}" type="pres">
      <dgm:prSet presAssocID="{682C199D-400C-44FE-B7BA-5BA0163CAC17}" presName="node" presStyleLbl="node1" presStyleIdx="1" presStyleCnt="3">
        <dgm:presLayoutVars>
          <dgm:bulletEnabled val="1"/>
        </dgm:presLayoutVars>
      </dgm:prSet>
      <dgm:spPr/>
    </dgm:pt>
    <dgm:pt modelId="{87332263-3B5F-4E3D-9C4E-8A5B39F831D8}" type="pres">
      <dgm:prSet presAssocID="{1AB4E88F-8E58-44AB-95B9-A91DEADDA09B}" presName="parTrans" presStyleLbl="bgSibTrans2D1" presStyleIdx="2" presStyleCnt="3"/>
      <dgm:spPr/>
    </dgm:pt>
    <dgm:pt modelId="{A1413E86-99CA-4AED-8EE5-CE2B1B8797D2}" type="pres">
      <dgm:prSet presAssocID="{B8328D0A-7CA9-445D-90BA-360A5DF5F7F0}" presName="node" presStyleLbl="node1" presStyleIdx="2" presStyleCnt="3">
        <dgm:presLayoutVars>
          <dgm:bulletEnabled val="1"/>
        </dgm:presLayoutVars>
      </dgm:prSet>
      <dgm:spPr/>
    </dgm:pt>
  </dgm:ptLst>
  <dgm:cxnLst>
    <dgm:cxn modelId="{99E9120A-DA23-4BA6-978A-17F03BD6FD39}" type="presOf" srcId="{682C199D-400C-44FE-B7BA-5BA0163CAC17}" destId="{9492BED7-8E56-49E6-8F19-B2974B263704}" srcOrd="0" destOrd="0" presId="urn:microsoft.com/office/officeart/2005/8/layout/radial4"/>
    <dgm:cxn modelId="{B8350D3D-4A92-4156-A576-6DEADC6D5B89}" srcId="{BB131D86-AF0B-403A-B768-FCE6AE83DAB0}" destId="{B1FEFDAD-81E7-43D1-A319-6392DC0D924D}" srcOrd="0" destOrd="0" parTransId="{8714016B-0A2E-4D58-B9CF-723D2836D65E}" sibTransId="{81255D4B-FCC9-4079-AC1B-A2404E09759C}"/>
    <dgm:cxn modelId="{65A3A95C-F47B-4CE8-A85D-6E32D5C67DD6}" type="presOf" srcId="{B1FEFDAD-81E7-43D1-A319-6392DC0D924D}" destId="{07302210-AB9E-4D79-9EC9-32C4B11BF05E}" srcOrd="0" destOrd="0" presId="urn:microsoft.com/office/officeart/2005/8/layout/radial4"/>
    <dgm:cxn modelId="{47F4C741-C6DF-4C22-8E0B-17D707840DB8}" type="presOf" srcId="{A31C5613-F0B2-4AC5-9AD3-86A06FBDA0AA}" destId="{20B0C169-B448-43D4-9016-F7E227775DA9}" srcOrd="0" destOrd="0" presId="urn:microsoft.com/office/officeart/2005/8/layout/radial4"/>
    <dgm:cxn modelId="{4139674E-E369-42C8-985F-B96C07F35866}" srcId="{B1FEFDAD-81E7-43D1-A319-6392DC0D924D}" destId="{682C199D-400C-44FE-B7BA-5BA0163CAC17}" srcOrd="1" destOrd="0" parTransId="{EBDC0390-DB2E-4616-BE88-043BFC942C94}" sibTransId="{8DB3B919-6C77-4391-8A84-6F7F68B7D44B}"/>
    <dgm:cxn modelId="{301B4A54-A0A9-47A5-92C4-20F50308F48F}" type="presOf" srcId="{BB131D86-AF0B-403A-B768-FCE6AE83DAB0}" destId="{EF6D93D3-6D3F-497C-8F6D-4596F4A9DA42}" srcOrd="0" destOrd="0" presId="urn:microsoft.com/office/officeart/2005/8/layout/radial4"/>
    <dgm:cxn modelId="{5E56BD58-4322-451F-B004-40F3B4AA54DC}" type="presOf" srcId="{F6BA3B9D-FE2D-40BB-871D-3F6AF436924B}" destId="{216D8226-8F0D-49A6-8A3F-C1293AA33582}" srcOrd="0" destOrd="0" presId="urn:microsoft.com/office/officeart/2005/8/layout/radial4"/>
    <dgm:cxn modelId="{03C7FD8A-462D-436B-864D-42034A514572}" type="presOf" srcId="{EBDC0390-DB2E-4616-BE88-043BFC942C94}" destId="{076429DD-9B4F-48EF-97C3-64D26DCA6F16}" srcOrd="0" destOrd="0" presId="urn:microsoft.com/office/officeart/2005/8/layout/radial4"/>
    <dgm:cxn modelId="{8C7C8FA7-AA66-487F-A4C2-4BE1E9DE97C6}" srcId="{B1FEFDAD-81E7-43D1-A319-6392DC0D924D}" destId="{B8328D0A-7CA9-445D-90BA-360A5DF5F7F0}" srcOrd="2" destOrd="0" parTransId="{1AB4E88F-8E58-44AB-95B9-A91DEADDA09B}" sibTransId="{30DCFB9F-F5D9-4F9D-9753-34A7A0B738EA}"/>
    <dgm:cxn modelId="{94AD07EE-0606-4678-A5D9-F2FB551B6F96}" type="presOf" srcId="{1AB4E88F-8E58-44AB-95B9-A91DEADDA09B}" destId="{87332263-3B5F-4E3D-9C4E-8A5B39F831D8}" srcOrd="0" destOrd="0" presId="urn:microsoft.com/office/officeart/2005/8/layout/radial4"/>
    <dgm:cxn modelId="{7DEC26F7-D888-4268-B235-9C4F138CEA52}" srcId="{B1FEFDAD-81E7-43D1-A319-6392DC0D924D}" destId="{A31C5613-F0B2-4AC5-9AD3-86A06FBDA0AA}" srcOrd="0" destOrd="0" parTransId="{F6BA3B9D-FE2D-40BB-871D-3F6AF436924B}" sibTransId="{BAB80144-091C-40B3-8F36-98100BE1C3D1}"/>
    <dgm:cxn modelId="{70FB02FF-558E-4ADD-B562-9BB112CC123D}" type="presOf" srcId="{B8328D0A-7CA9-445D-90BA-360A5DF5F7F0}" destId="{A1413E86-99CA-4AED-8EE5-CE2B1B8797D2}" srcOrd="0" destOrd="0" presId="urn:microsoft.com/office/officeart/2005/8/layout/radial4"/>
    <dgm:cxn modelId="{1D222088-3C72-4961-AECE-5D9B51207DDA}" type="presParOf" srcId="{EF6D93D3-6D3F-497C-8F6D-4596F4A9DA42}" destId="{07302210-AB9E-4D79-9EC9-32C4B11BF05E}" srcOrd="0" destOrd="0" presId="urn:microsoft.com/office/officeart/2005/8/layout/radial4"/>
    <dgm:cxn modelId="{CDA194D2-3E8A-44C6-B11B-6C9D60913B8D}" type="presParOf" srcId="{EF6D93D3-6D3F-497C-8F6D-4596F4A9DA42}" destId="{216D8226-8F0D-49A6-8A3F-C1293AA33582}" srcOrd="1" destOrd="0" presId="urn:microsoft.com/office/officeart/2005/8/layout/radial4"/>
    <dgm:cxn modelId="{4B2E7A86-A378-492D-B1F2-09A9F3B95965}" type="presParOf" srcId="{EF6D93D3-6D3F-497C-8F6D-4596F4A9DA42}" destId="{20B0C169-B448-43D4-9016-F7E227775DA9}" srcOrd="2" destOrd="0" presId="urn:microsoft.com/office/officeart/2005/8/layout/radial4"/>
    <dgm:cxn modelId="{C49228DD-84B0-4D81-BC3A-E69EEFC48A05}" type="presParOf" srcId="{EF6D93D3-6D3F-497C-8F6D-4596F4A9DA42}" destId="{076429DD-9B4F-48EF-97C3-64D26DCA6F16}" srcOrd="3" destOrd="0" presId="urn:microsoft.com/office/officeart/2005/8/layout/radial4"/>
    <dgm:cxn modelId="{6B317C93-0A41-4A53-9F9B-7A120FA8B8CE}" type="presParOf" srcId="{EF6D93D3-6D3F-497C-8F6D-4596F4A9DA42}" destId="{9492BED7-8E56-49E6-8F19-B2974B263704}" srcOrd="4" destOrd="0" presId="urn:microsoft.com/office/officeart/2005/8/layout/radial4"/>
    <dgm:cxn modelId="{413A783C-CDDC-48B1-9F53-1A9C02CFA993}" type="presParOf" srcId="{EF6D93D3-6D3F-497C-8F6D-4596F4A9DA42}" destId="{87332263-3B5F-4E3D-9C4E-8A5B39F831D8}" srcOrd="5" destOrd="0" presId="urn:microsoft.com/office/officeart/2005/8/layout/radial4"/>
    <dgm:cxn modelId="{5E05B521-897B-491D-9B40-7047EE6992FA}" type="presParOf" srcId="{EF6D93D3-6D3F-497C-8F6D-4596F4A9DA42}" destId="{A1413E86-99CA-4AED-8EE5-CE2B1B8797D2}" srcOrd="6" destOrd="0" presId="urn:microsoft.com/office/officeart/2005/8/layout/radial4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B9C08D0-16D9-4852-8237-B85B1463D861}" type="doc">
      <dgm:prSet loTypeId="urn:microsoft.com/office/officeart/2005/8/layout/hProcess4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762AECEE-1ECF-4632-A934-DC41C1EB832C}">
      <dgm:prSet phldrT="[Text]"/>
      <dgm:spPr/>
      <dgm:t>
        <a:bodyPr/>
        <a:lstStyle/>
        <a:p>
          <a:r>
            <a:rPr lang="en-US"/>
            <a:t>Discover</a:t>
          </a:r>
        </a:p>
      </dgm:t>
    </dgm:pt>
    <dgm:pt modelId="{B44408EF-7400-4E57-8CBA-27FD549E30BF}" type="parTrans" cxnId="{6B909439-F985-4264-A65C-BC45A511C815}">
      <dgm:prSet/>
      <dgm:spPr/>
      <dgm:t>
        <a:bodyPr/>
        <a:lstStyle/>
        <a:p>
          <a:endParaRPr lang="en-US"/>
        </a:p>
      </dgm:t>
    </dgm:pt>
    <dgm:pt modelId="{050AB6A7-D467-483C-97B5-8DF5F13155E3}" type="sibTrans" cxnId="{6B909439-F985-4264-A65C-BC45A511C815}">
      <dgm:prSet/>
      <dgm:spPr/>
      <dgm:t>
        <a:bodyPr/>
        <a:lstStyle/>
        <a:p>
          <a:endParaRPr lang="en-US"/>
        </a:p>
      </dgm:t>
    </dgm:pt>
    <dgm:pt modelId="{860A09AE-2B8A-4B6A-B721-06FEFF771E01}">
      <dgm:prSet phldrT="[Text]"/>
      <dgm:spPr/>
      <dgm:t>
        <a:bodyPr/>
        <a:lstStyle/>
        <a:p>
          <a:r>
            <a:rPr lang="en-US"/>
            <a:t>Prepare</a:t>
          </a:r>
        </a:p>
      </dgm:t>
    </dgm:pt>
    <dgm:pt modelId="{18C9A764-6847-4D1A-BC12-C10D3309EEEF}" type="parTrans" cxnId="{5928F272-A0FA-4146-BE63-EA08C2C47B18}">
      <dgm:prSet/>
      <dgm:spPr/>
      <dgm:t>
        <a:bodyPr/>
        <a:lstStyle/>
        <a:p>
          <a:endParaRPr lang="en-US"/>
        </a:p>
      </dgm:t>
    </dgm:pt>
    <dgm:pt modelId="{9699A56D-6AFF-4F9A-9440-C268836943AA}" type="sibTrans" cxnId="{5928F272-A0FA-4146-BE63-EA08C2C47B18}">
      <dgm:prSet/>
      <dgm:spPr/>
      <dgm:t>
        <a:bodyPr/>
        <a:lstStyle/>
        <a:p>
          <a:endParaRPr lang="en-US"/>
        </a:p>
      </dgm:t>
    </dgm:pt>
    <dgm:pt modelId="{7780C70A-D825-468C-8E23-73F691C677B8}">
      <dgm:prSet phldrT="[Text]"/>
      <dgm:spPr/>
      <dgm:t>
        <a:bodyPr/>
        <a:lstStyle/>
        <a:p>
          <a:r>
            <a:rPr lang="en-US"/>
            <a:t>Decide</a:t>
          </a:r>
        </a:p>
      </dgm:t>
    </dgm:pt>
    <dgm:pt modelId="{78E7C519-7FD6-49A1-8C5C-AB6B505262A2}" type="parTrans" cxnId="{5CC74EF6-DC86-4F92-870B-46E29CD71043}">
      <dgm:prSet/>
      <dgm:spPr/>
      <dgm:t>
        <a:bodyPr/>
        <a:lstStyle/>
        <a:p>
          <a:endParaRPr lang="en-US"/>
        </a:p>
      </dgm:t>
    </dgm:pt>
    <dgm:pt modelId="{D94C0955-4B5B-47BD-BE8C-9E65E3122CA7}" type="sibTrans" cxnId="{5CC74EF6-DC86-4F92-870B-46E29CD71043}">
      <dgm:prSet/>
      <dgm:spPr/>
      <dgm:t>
        <a:bodyPr/>
        <a:lstStyle/>
        <a:p>
          <a:endParaRPr lang="en-US"/>
        </a:p>
      </dgm:t>
    </dgm:pt>
    <dgm:pt modelId="{6049AF83-F560-470F-B369-B63E642C13AC}">
      <dgm:prSet/>
      <dgm:spPr/>
      <dgm:t>
        <a:bodyPr/>
        <a:lstStyle/>
        <a:p>
          <a:pPr>
            <a:buFont typeface="Calibri" panose="020F0502020204030204" pitchFamily="34" charset="0"/>
            <a:buChar char="-"/>
          </a:pPr>
          <a:r>
            <a:rPr lang="en-US"/>
            <a:t>Business Readiness</a:t>
          </a:r>
        </a:p>
      </dgm:t>
    </dgm:pt>
    <dgm:pt modelId="{AE0676E5-95A2-4888-8603-47367F6347E9}" type="parTrans" cxnId="{01477816-5249-496E-8D42-26C433326FE6}">
      <dgm:prSet/>
      <dgm:spPr/>
      <dgm:t>
        <a:bodyPr/>
        <a:lstStyle/>
        <a:p>
          <a:endParaRPr lang="en-US"/>
        </a:p>
      </dgm:t>
    </dgm:pt>
    <dgm:pt modelId="{4BACE953-17BE-461B-AE28-295A32833A2A}" type="sibTrans" cxnId="{01477816-5249-496E-8D42-26C433326FE6}">
      <dgm:prSet/>
      <dgm:spPr/>
      <dgm:t>
        <a:bodyPr/>
        <a:lstStyle/>
        <a:p>
          <a:endParaRPr lang="en-US"/>
        </a:p>
      </dgm:t>
    </dgm:pt>
    <dgm:pt modelId="{61F425EA-2E69-4F0F-8008-719EB6A82F8A}">
      <dgm:prSet/>
      <dgm:spPr/>
      <dgm:t>
        <a:bodyPr/>
        <a:lstStyle/>
        <a:p>
          <a:pPr>
            <a:buFont typeface="Calibri" panose="020F0502020204030204" pitchFamily="34" charset="0"/>
            <a:buChar char="-"/>
          </a:pPr>
          <a:r>
            <a:rPr lang="en-US"/>
            <a:t>Business Attractiveness</a:t>
          </a:r>
        </a:p>
      </dgm:t>
    </dgm:pt>
    <dgm:pt modelId="{D4EAC9E1-A0C0-4D0A-BE81-35F33570CBC4}" type="parTrans" cxnId="{B5919850-2237-4E1B-ADA0-5E444E1F8199}">
      <dgm:prSet/>
      <dgm:spPr/>
      <dgm:t>
        <a:bodyPr/>
        <a:lstStyle/>
        <a:p>
          <a:endParaRPr lang="en-US"/>
        </a:p>
      </dgm:t>
    </dgm:pt>
    <dgm:pt modelId="{A66692F7-244C-46B3-AEE1-A07C96AA678D}" type="sibTrans" cxnId="{B5919850-2237-4E1B-ADA0-5E444E1F8199}">
      <dgm:prSet/>
      <dgm:spPr/>
      <dgm:t>
        <a:bodyPr/>
        <a:lstStyle/>
        <a:p>
          <a:endParaRPr lang="en-US"/>
        </a:p>
      </dgm:t>
    </dgm:pt>
    <dgm:pt modelId="{8E076953-E7EA-4A28-995B-907F731EB464}">
      <dgm:prSet/>
      <dgm:spPr/>
      <dgm:t>
        <a:bodyPr/>
        <a:lstStyle/>
        <a:p>
          <a:pPr>
            <a:buFont typeface="Calibri" panose="020F0502020204030204" pitchFamily="34" charset="0"/>
            <a:buChar char="-"/>
          </a:pPr>
          <a:r>
            <a:rPr lang="en-US"/>
            <a:t>Valuation Range</a:t>
          </a:r>
        </a:p>
      </dgm:t>
    </dgm:pt>
    <dgm:pt modelId="{D23D4C40-95AA-45AA-9D20-B795C5B72544}" type="parTrans" cxnId="{1E1D1296-77DD-41A7-99D5-82699084EB0D}">
      <dgm:prSet/>
      <dgm:spPr/>
      <dgm:t>
        <a:bodyPr/>
        <a:lstStyle/>
        <a:p>
          <a:endParaRPr lang="en-US"/>
        </a:p>
      </dgm:t>
    </dgm:pt>
    <dgm:pt modelId="{D2BBFC09-7CAD-472B-8A40-FF9F3FD56C09}" type="sibTrans" cxnId="{1E1D1296-77DD-41A7-99D5-82699084EB0D}">
      <dgm:prSet/>
      <dgm:spPr/>
      <dgm:t>
        <a:bodyPr/>
        <a:lstStyle/>
        <a:p>
          <a:endParaRPr lang="en-US"/>
        </a:p>
      </dgm:t>
    </dgm:pt>
    <dgm:pt modelId="{05084F9F-45B2-4767-A1E7-5519D345544C}">
      <dgm:prSet/>
      <dgm:spPr/>
      <dgm:t>
        <a:bodyPr/>
        <a:lstStyle/>
        <a:p>
          <a:pPr>
            <a:buFont typeface="Calibri" panose="020F0502020204030204" pitchFamily="34" charset="0"/>
            <a:buChar char="-"/>
          </a:pPr>
          <a:r>
            <a:rPr lang="en-US"/>
            <a:t>Business Planning &amp; Strategy</a:t>
          </a:r>
        </a:p>
      </dgm:t>
    </dgm:pt>
    <dgm:pt modelId="{36DD5892-3D1B-483E-830E-261F1D37E6C9}" type="parTrans" cxnId="{3B33D8F2-0BE6-4154-8690-C8B2541C9A1B}">
      <dgm:prSet/>
      <dgm:spPr/>
      <dgm:t>
        <a:bodyPr/>
        <a:lstStyle/>
        <a:p>
          <a:endParaRPr lang="en-US"/>
        </a:p>
      </dgm:t>
    </dgm:pt>
    <dgm:pt modelId="{89F3A4C9-955A-45CA-8F2F-09AA0CA45991}" type="sibTrans" cxnId="{3B33D8F2-0BE6-4154-8690-C8B2541C9A1B}">
      <dgm:prSet/>
      <dgm:spPr/>
      <dgm:t>
        <a:bodyPr/>
        <a:lstStyle/>
        <a:p>
          <a:endParaRPr lang="en-US"/>
        </a:p>
      </dgm:t>
    </dgm:pt>
    <dgm:pt modelId="{768A5DBC-FFB0-4716-93FE-C255C9B5836A}">
      <dgm:prSet/>
      <dgm:spPr/>
      <dgm:t>
        <a:bodyPr/>
        <a:lstStyle/>
        <a:p>
          <a:pPr>
            <a:buFont typeface="Calibri" panose="020F0502020204030204" pitchFamily="34" charset="0"/>
            <a:buChar char="-"/>
          </a:pPr>
          <a:r>
            <a:rPr lang="en-US"/>
            <a:t>Personal &amp; Financial</a:t>
          </a:r>
        </a:p>
      </dgm:t>
    </dgm:pt>
    <dgm:pt modelId="{487EB5CC-AD05-4BE6-AF8D-86FA16FEE268}" type="parTrans" cxnId="{B2CAF2BC-01D2-4713-A6EA-DE7AD6498A20}">
      <dgm:prSet/>
      <dgm:spPr/>
      <dgm:t>
        <a:bodyPr/>
        <a:lstStyle/>
        <a:p>
          <a:endParaRPr lang="en-US"/>
        </a:p>
      </dgm:t>
    </dgm:pt>
    <dgm:pt modelId="{ECF4BD79-BC52-49A2-A1A2-88954C734CDF}" type="sibTrans" cxnId="{B2CAF2BC-01D2-4713-A6EA-DE7AD6498A20}">
      <dgm:prSet/>
      <dgm:spPr/>
      <dgm:t>
        <a:bodyPr/>
        <a:lstStyle/>
        <a:p>
          <a:endParaRPr lang="en-US"/>
        </a:p>
      </dgm:t>
    </dgm:pt>
    <dgm:pt modelId="{F2887322-B29E-4DAA-8F79-2E1210A1B265}">
      <dgm:prSet/>
      <dgm:spPr/>
      <dgm:t>
        <a:bodyPr/>
        <a:lstStyle/>
        <a:p>
          <a:pPr>
            <a:buFont typeface="Calibri" panose="020F0502020204030204" pitchFamily="34" charset="0"/>
            <a:buChar char="-"/>
          </a:pPr>
          <a:r>
            <a:rPr lang="en-US"/>
            <a:t>De-Risking </a:t>
          </a:r>
        </a:p>
      </dgm:t>
    </dgm:pt>
    <dgm:pt modelId="{2024EF72-FBC2-4088-A26B-9347D2ECB08B}" type="parTrans" cxnId="{CF0D2FFF-7207-4992-B5DA-191DC115AD8A}">
      <dgm:prSet/>
      <dgm:spPr/>
      <dgm:t>
        <a:bodyPr/>
        <a:lstStyle/>
        <a:p>
          <a:endParaRPr lang="en-US"/>
        </a:p>
      </dgm:t>
    </dgm:pt>
    <dgm:pt modelId="{EF96058B-233D-41BC-B86B-12FDD5025A8E}" type="sibTrans" cxnId="{CF0D2FFF-7207-4992-B5DA-191DC115AD8A}">
      <dgm:prSet/>
      <dgm:spPr/>
      <dgm:t>
        <a:bodyPr/>
        <a:lstStyle/>
        <a:p>
          <a:endParaRPr lang="en-US"/>
        </a:p>
      </dgm:t>
    </dgm:pt>
    <dgm:pt modelId="{23AC16CE-DCB8-4E87-85BF-F34714FB9259}">
      <dgm:prSet/>
      <dgm:spPr/>
      <dgm:t>
        <a:bodyPr/>
        <a:lstStyle/>
        <a:p>
          <a:pPr>
            <a:buFont typeface="Calibri" panose="020F0502020204030204" pitchFamily="34" charset="0"/>
            <a:buChar char="-"/>
          </a:pPr>
          <a:r>
            <a:rPr lang="en-US"/>
            <a:t>Planning &amp; Accountability</a:t>
          </a:r>
        </a:p>
      </dgm:t>
    </dgm:pt>
    <dgm:pt modelId="{5EEED39D-1461-4975-9C4D-BEB09AC694CA}" type="parTrans" cxnId="{30ECFCA6-7C46-45AD-A0FC-F57447FBB840}">
      <dgm:prSet/>
      <dgm:spPr/>
      <dgm:t>
        <a:bodyPr/>
        <a:lstStyle/>
        <a:p>
          <a:endParaRPr lang="en-US"/>
        </a:p>
      </dgm:t>
    </dgm:pt>
    <dgm:pt modelId="{6FF24E29-D1A3-4E98-BCB5-6B5E5813C46A}" type="sibTrans" cxnId="{30ECFCA6-7C46-45AD-A0FC-F57447FBB840}">
      <dgm:prSet/>
      <dgm:spPr/>
      <dgm:t>
        <a:bodyPr/>
        <a:lstStyle/>
        <a:p>
          <a:endParaRPr lang="en-US"/>
        </a:p>
      </dgm:t>
    </dgm:pt>
    <dgm:pt modelId="{4A24472C-92C4-4D39-9666-54DEA8B22551}">
      <dgm:prSet/>
      <dgm:spPr/>
      <dgm:t>
        <a:bodyPr/>
        <a:lstStyle/>
        <a:p>
          <a:pPr>
            <a:buFont typeface="Calibri" panose="020F0502020204030204" pitchFamily="34" charset="0"/>
            <a:buChar char="-"/>
          </a:pPr>
          <a:r>
            <a:rPr lang="en-US"/>
            <a:t>Document Results</a:t>
          </a:r>
        </a:p>
      </dgm:t>
    </dgm:pt>
    <dgm:pt modelId="{96CD19F6-0186-412D-A071-B7141012E332}" type="parTrans" cxnId="{34026010-79F6-4F50-B9D1-4D6A018AD3AC}">
      <dgm:prSet/>
      <dgm:spPr/>
      <dgm:t>
        <a:bodyPr/>
        <a:lstStyle/>
        <a:p>
          <a:endParaRPr lang="en-US"/>
        </a:p>
      </dgm:t>
    </dgm:pt>
    <dgm:pt modelId="{DADE5A3F-96BF-4B7E-8B0A-F0BF9BBD3EDC}" type="sibTrans" cxnId="{34026010-79F6-4F50-B9D1-4D6A018AD3AC}">
      <dgm:prSet/>
      <dgm:spPr/>
      <dgm:t>
        <a:bodyPr/>
        <a:lstStyle/>
        <a:p>
          <a:endParaRPr lang="en-US"/>
        </a:p>
      </dgm:t>
    </dgm:pt>
    <dgm:pt modelId="{2631A5BF-A673-4A71-A6CB-B896CA499CD9}">
      <dgm:prSet/>
      <dgm:spPr/>
      <dgm:t>
        <a:bodyPr/>
        <a:lstStyle/>
        <a:p>
          <a:pPr>
            <a:buFont typeface="Calibri" panose="020F0502020204030204" pitchFamily="34" charset="0"/>
            <a:buChar char="-"/>
          </a:pPr>
          <a:r>
            <a:rPr lang="en-US"/>
            <a:t>Grow or Exit?</a:t>
          </a:r>
        </a:p>
      </dgm:t>
    </dgm:pt>
    <dgm:pt modelId="{85A3AC4D-9EDC-4623-856F-39F10C0D47C6}" type="parTrans" cxnId="{B2518610-F02C-47CA-B781-68C79AC4AFC4}">
      <dgm:prSet/>
      <dgm:spPr/>
      <dgm:t>
        <a:bodyPr/>
        <a:lstStyle/>
        <a:p>
          <a:endParaRPr lang="en-US"/>
        </a:p>
      </dgm:t>
    </dgm:pt>
    <dgm:pt modelId="{FD59E962-3ADC-4284-8DE7-7A24F980B89D}" type="sibTrans" cxnId="{B2518610-F02C-47CA-B781-68C79AC4AFC4}">
      <dgm:prSet/>
      <dgm:spPr/>
      <dgm:t>
        <a:bodyPr/>
        <a:lstStyle/>
        <a:p>
          <a:endParaRPr lang="en-US"/>
        </a:p>
      </dgm:t>
    </dgm:pt>
    <dgm:pt modelId="{BD62D104-0536-4D88-B009-F23C6039F056}">
      <dgm:prSet/>
      <dgm:spPr/>
      <dgm:t>
        <a:bodyPr/>
        <a:lstStyle/>
        <a:p>
          <a:pPr>
            <a:buFont typeface="Courier New" panose="02070309020205020404" pitchFamily="49" charset="0"/>
            <a:buChar char="o"/>
          </a:pPr>
          <a:r>
            <a:rPr lang="en-US"/>
            <a:t>Keep – Increase value</a:t>
          </a:r>
        </a:p>
      </dgm:t>
    </dgm:pt>
    <dgm:pt modelId="{5E47776C-DC32-4EA9-A800-278B717B0EDC}" type="parTrans" cxnId="{3A3D559D-C48D-4F22-9779-F05509BD4849}">
      <dgm:prSet/>
      <dgm:spPr/>
      <dgm:t>
        <a:bodyPr/>
        <a:lstStyle/>
        <a:p>
          <a:endParaRPr lang="en-US"/>
        </a:p>
      </dgm:t>
    </dgm:pt>
    <dgm:pt modelId="{0EA0A371-CDE2-47F1-94B2-B339945B233A}" type="sibTrans" cxnId="{3A3D559D-C48D-4F22-9779-F05509BD4849}">
      <dgm:prSet/>
      <dgm:spPr/>
      <dgm:t>
        <a:bodyPr/>
        <a:lstStyle/>
        <a:p>
          <a:endParaRPr lang="en-US"/>
        </a:p>
      </dgm:t>
    </dgm:pt>
    <dgm:pt modelId="{497758D3-A37A-4C1B-8C01-3B56D67F6446}">
      <dgm:prSet/>
      <dgm:spPr/>
      <dgm:t>
        <a:bodyPr/>
        <a:lstStyle/>
        <a:p>
          <a:pPr>
            <a:buFont typeface="Courier New" panose="02070309020205020404" pitchFamily="49" charset="0"/>
            <a:buChar char="o"/>
          </a:pPr>
          <a:r>
            <a:rPr lang="en-US"/>
            <a:t>Sell – Initiate selected exit path</a:t>
          </a:r>
        </a:p>
      </dgm:t>
    </dgm:pt>
    <dgm:pt modelId="{D73F2314-6726-4692-8477-07BE2CB8C741}" type="parTrans" cxnId="{8D89370B-23D2-45AA-A7DB-C92B273FA104}">
      <dgm:prSet/>
      <dgm:spPr/>
      <dgm:t>
        <a:bodyPr/>
        <a:lstStyle/>
        <a:p>
          <a:endParaRPr lang="en-US"/>
        </a:p>
      </dgm:t>
    </dgm:pt>
    <dgm:pt modelId="{8A809CD0-0CEF-4321-AA70-AE7367341CE9}" type="sibTrans" cxnId="{8D89370B-23D2-45AA-A7DB-C92B273FA104}">
      <dgm:prSet/>
      <dgm:spPr/>
      <dgm:t>
        <a:bodyPr/>
        <a:lstStyle/>
        <a:p>
          <a:endParaRPr lang="en-US"/>
        </a:p>
      </dgm:t>
    </dgm:pt>
    <dgm:pt modelId="{A950C5A0-0795-4F98-849A-227D5E8C90E0}" type="pres">
      <dgm:prSet presAssocID="{BB9C08D0-16D9-4852-8237-B85B1463D861}" presName="Name0" presStyleCnt="0">
        <dgm:presLayoutVars>
          <dgm:dir/>
          <dgm:animLvl val="lvl"/>
          <dgm:resizeHandles val="exact"/>
        </dgm:presLayoutVars>
      </dgm:prSet>
      <dgm:spPr/>
    </dgm:pt>
    <dgm:pt modelId="{B4BB5735-79FF-432A-AA68-4B2BB5BE0B62}" type="pres">
      <dgm:prSet presAssocID="{BB9C08D0-16D9-4852-8237-B85B1463D861}" presName="tSp" presStyleCnt="0"/>
      <dgm:spPr/>
    </dgm:pt>
    <dgm:pt modelId="{FF898A78-B975-4D6D-A3E2-202F4E6B5517}" type="pres">
      <dgm:prSet presAssocID="{BB9C08D0-16D9-4852-8237-B85B1463D861}" presName="bSp" presStyleCnt="0"/>
      <dgm:spPr/>
    </dgm:pt>
    <dgm:pt modelId="{7B580386-15FA-453C-B892-C9B0620324B5}" type="pres">
      <dgm:prSet presAssocID="{BB9C08D0-16D9-4852-8237-B85B1463D861}" presName="process" presStyleCnt="0"/>
      <dgm:spPr/>
    </dgm:pt>
    <dgm:pt modelId="{BBC75499-61AE-422B-84E7-C92118E68C72}" type="pres">
      <dgm:prSet presAssocID="{762AECEE-1ECF-4632-A934-DC41C1EB832C}" presName="composite1" presStyleCnt="0"/>
      <dgm:spPr/>
    </dgm:pt>
    <dgm:pt modelId="{626D756C-FFA7-4AC9-8604-A8C1F045BD99}" type="pres">
      <dgm:prSet presAssocID="{762AECEE-1ECF-4632-A934-DC41C1EB832C}" presName="dummyNode1" presStyleLbl="node1" presStyleIdx="0" presStyleCnt="3"/>
      <dgm:spPr/>
    </dgm:pt>
    <dgm:pt modelId="{EA54D226-A57C-481E-945F-DE30CF43F3F9}" type="pres">
      <dgm:prSet presAssocID="{762AECEE-1ECF-4632-A934-DC41C1EB832C}" presName="childNode1" presStyleLbl="bgAcc1" presStyleIdx="0" presStyleCnt="3">
        <dgm:presLayoutVars>
          <dgm:bulletEnabled val="1"/>
        </dgm:presLayoutVars>
      </dgm:prSet>
      <dgm:spPr/>
    </dgm:pt>
    <dgm:pt modelId="{167A9C6F-35C0-4C30-86D1-ABB4C16CA768}" type="pres">
      <dgm:prSet presAssocID="{762AECEE-1ECF-4632-A934-DC41C1EB832C}" presName="childNode1tx" presStyleLbl="bgAcc1" presStyleIdx="0" presStyleCnt="3">
        <dgm:presLayoutVars>
          <dgm:bulletEnabled val="1"/>
        </dgm:presLayoutVars>
      </dgm:prSet>
      <dgm:spPr/>
    </dgm:pt>
    <dgm:pt modelId="{22DB8790-D40D-48EC-9248-FA149146F371}" type="pres">
      <dgm:prSet presAssocID="{762AECEE-1ECF-4632-A934-DC41C1EB832C}" presName="parentNode1" presStyleLbl="node1" presStyleIdx="0" presStyleCnt="3">
        <dgm:presLayoutVars>
          <dgm:chMax val="1"/>
          <dgm:bulletEnabled val="1"/>
        </dgm:presLayoutVars>
      </dgm:prSet>
      <dgm:spPr/>
    </dgm:pt>
    <dgm:pt modelId="{4B32479B-2B0A-4218-8F7C-A44256031132}" type="pres">
      <dgm:prSet presAssocID="{762AECEE-1ECF-4632-A934-DC41C1EB832C}" presName="connSite1" presStyleCnt="0"/>
      <dgm:spPr/>
    </dgm:pt>
    <dgm:pt modelId="{0623BF36-6978-4C1D-8DB9-7275D4025BF0}" type="pres">
      <dgm:prSet presAssocID="{050AB6A7-D467-483C-97B5-8DF5F13155E3}" presName="Name9" presStyleLbl="sibTrans2D1" presStyleIdx="0" presStyleCnt="2"/>
      <dgm:spPr/>
    </dgm:pt>
    <dgm:pt modelId="{FA751A64-7E31-4117-8C6A-EE5129D7E7B9}" type="pres">
      <dgm:prSet presAssocID="{860A09AE-2B8A-4B6A-B721-06FEFF771E01}" presName="composite2" presStyleCnt="0"/>
      <dgm:spPr/>
    </dgm:pt>
    <dgm:pt modelId="{80FC692C-9D90-4E11-B44E-69DC788ABC0B}" type="pres">
      <dgm:prSet presAssocID="{860A09AE-2B8A-4B6A-B721-06FEFF771E01}" presName="dummyNode2" presStyleLbl="node1" presStyleIdx="0" presStyleCnt="3"/>
      <dgm:spPr/>
    </dgm:pt>
    <dgm:pt modelId="{4580BE12-32B5-420C-A9FA-385193A3D529}" type="pres">
      <dgm:prSet presAssocID="{860A09AE-2B8A-4B6A-B721-06FEFF771E01}" presName="childNode2" presStyleLbl="bgAcc1" presStyleIdx="1" presStyleCnt="3">
        <dgm:presLayoutVars>
          <dgm:bulletEnabled val="1"/>
        </dgm:presLayoutVars>
      </dgm:prSet>
      <dgm:spPr/>
    </dgm:pt>
    <dgm:pt modelId="{F59B631E-4D07-4A4F-82EB-DAC52660F3C5}" type="pres">
      <dgm:prSet presAssocID="{860A09AE-2B8A-4B6A-B721-06FEFF771E01}" presName="childNode2tx" presStyleLbl="bgAcc1" presStyleIdx="1" presStyleCnt="3">
        <dgm:presLayoutVars>
          <dgm:bulletEnabled val="1"/>
        </dgm:presLayoutVars>
      </dgm:prSet>
      <dgm:spPr/>
    </dgm:pt>
    <dgm:pt modelId="{15B2CD17-BB13-4E40-8897-75D79762F496}" type="pres">
      <dgm:prSet presAssocID="{860A09AE-2B8A-4B6A-B721-06FEFF771E01}" presName="parentNode2" presStyleLbl="node1" presStyleIdx="1" presStyleCnt="3">
        <dgm:presLayoutVars>
          <dgm:chMax val="0"/>
          <dgm:bulletEnabled val="1"/>
        </dgm:presLayoutVars>
      </dgm:prSet>
      <dgm:spPr/>
    </dgm:pt>
    <dgm:pt modelId="{17268314-A254-4061-A9E4-89851BA8AC42}" type="pres">
      <dgm:prSet presAssocID="{860A09AE-2B8A-4B6A-B721-06FEFF771E01}" presName="connSite2" presStyleCnt="0"/>
      <dgm:spPr/>
    </dgm:pt>
    <dgm:pt modelId="{FE96624E-D756-4C2C-97D8-CC7F68DABF1E}" type="pres">
      <dgm:prSet presAssocID="{9699A56D-6AFF-4F9A-9440-C268836943AA}" presName="Name18" presStyleLbl="sibTrans2D1" presStyleIdx="1" presStyleCnt="2"/>
      <dgm:spPr/>
    </dgm:pt>
    <dgm:pt modelId="{13E71E5C-E601-450E-88A5-827C97B5677D}" type="pres">
      <dgm:prSet presAssocID="{7780C70A-D825-468C-8E23-73F691C677B8}" presName="composite1" presStyleCnt="0"/>
      <dgm:spPr/>
    </dgm:pt>
    <dgm:pt modelId="{E3DD8337-A648-4681-B4DB-E4AA14FB3529}" type="pres">
      <dgm:prSet presAssocID="{7780C70A-D825-468C-8E23-73F691C677B8}" presName="dummyNode1" presStyleLbl="node1" presStyleIdx="1" presStyleCnt="3"/>
      <dgm:spPr/>
    </dgm:pt>
    <dgm:pt modelId="{8BB56C02-834D-4C12-9DDC-925012232E26}" type="pres">
      <dgm:prSet presAssocID="{7780C70A-D825-468C-8E23-73F691C677B8}" presName="childNode1" presStyleLbl="bgAcc1" presStyleIdx="2" presStyleCnt="3">
        <dgm:presLayoutVars>
          <dgm:bulletEnabled val="1"/>
        </dgm:presLayoutVars>
      </dgm:prSet>
      <dgm:spPr/>
    </dgm:pt>
    <dgm:pt modelId="{A169F7B5-2A18-4D4C-B94B-93F76B22B7A7}" type="pres">
      <dgm:prSet presAssocID="{7780C70A-D825-468C-8E23-73F691C677B8}" presName="childNode1tx" presStyleLbl="bgAcc1" presStyleIdx="2" presStyleCnt="3">
        <dgm:presLayoutVars>
          <dgm:bulletEnabled val="1"/>
        </dgm:presLayoutVars>
      </dgm:prSet>
      <dgm:spPr/>
    </dgm:pt>
    <dgm:pt modelId="{80D60553-722C-4FBD-AF78-1531333FB0D1}" type="pres">
      <dgm:prSet presAssocID="{7780C70A-D825-468C-8E23-73F691C677B8}" presName="parentNode1" presStyleLbl="node1" presStyleIdx="2" presStyleCnt="3">
        <dgm:presLayoutVars>
          <dgm:chMax val="1"/>
          <dgm:bulletEnabled val="1"/>
        </dgm:presLayoutVars>
      </dgm:prSet>
      <dgm:spPr/>
    </dgm:pt>
    <dgm:pt modelId="{6A42C8BD-81EE-4A69-9D0E-5441A742521C}" type="pres">
      <dgm:prSet presAssocID="{7780C70A-D825-468C-8E23-73F691C677B8}" presName="connSite1" presStyleCnt="0"/>
      <dgm:spPr/>
    </dgm:pt>
  </dgm:ptLst>
  <dgm:cxnLst>
    <dgm:cxn modelId="{CB9A8C07-3BDD-4FE8-9A0A-24D58B0532CF}" type="presOf" srcId="{05084F9F-45B2-4767-A1E7-5519D345544C}" destId="{F59B631E-4D07-4A4F-82EB-DAC52660F3C5}" srcOrd="1" destOrd="0" presId="urn:microsoft.com/office/officeart/2005/8/layout/hProcess4"/>
    <dgm:cxn modelId="{8D89370B-23D2-45AA-A7DB-C92B273FA104}" srcId="{2631A5BF-A673-4A71-A6CB-B896CA499CD9}" destId="{497758D3-A37A-4C1B-8C01-3B56D67F6446}" srcOrd="1" destOrd="0" parTransId="{D73F2314-6726-4692-8477-07BE2CB8C741}" sibTransId="{8A809CD0-0CEF-4321-AA70-AE7367341CE9}"/>
    <dgm:cxn modelId="{5268D80B-E282-4DCB-971D-942CB38D1CD1}" type="presOf" srcId="{768A5DBC-FFB0-4716-93FE-C255C9B5836A}" destId="{4580BE12-32B5-420C-A9FA-385193A3D529}" srcOrd="0" destOrd="1" presId="urn:microsoft.com/office/officeart/2005/8/layout/hProcess4"/>
    <dgm:cxn modelId="{C7E33A0C-9246-4CCB-B005-7914C6DB2A8E}" type="presOf" srcId="{8E076953-E7EA-4A28-995B-907F731EB464}" destId="{167A9C6F-35C0-4C30-86D1-ABB4C16CA768}" srcOrd="1" destOrd="2" presId="urn:microsoft.com/office/officeart/2005/8/layout/hProcess4"/>
    <dgm:cxn modelId="{34026010-79F6-4F50-B9D1-4D6A018AD3AC}" srcId="{860A09AE-2B8A-4B6A-B721-06FEFF771E01}" destId="{4A24472C-92C4-4D39-9666-54DEA8B22551}" srcOrd="4" destOrd="0" parTransId="{96CD19F6-0186-412D-A071-B7141012E332}" sibTransId="{DADE5A3F-96BF-4B7E-8B0A-F0BF9BBD3EDC}"/>
    <dgm:cxn modelId="{B2518610-F02C-47CA-B781-68C79AC4AFC4}" srcId="{7780C70A-D825-468C-8E23-73F691C677B8}" destId="{2631A5BF-A673-4A71-A6CB-B896CA499CD9}" srcOrd="0" destOrd="0" parTransId="{85A3AC4D-9EDC-4623-856F-39F10C0D47C6}" sibTransId="{FD59E962-3ADC-4284-8DE7-7A24F980B89D}"/>
    <dgm:cxn modelId="{01477816-5249-496E-8D42-26C433326FE6}" srcId="{762AECEE-1ECF-4632-A934-DC41C1EB832C}" destId="{6049AF83-F560-470F-B369-B63E642C13AC}" srcOrd="0" destOrd="0" parTransId="{AE0676E5-95A2-4888-8603-47367F6347E9}" sibTransId="{4BACE953-17BE-461B-AE28-295A32833A2A}"/>
    <dgm:cxn modelId="{7EEA5519-7632-41EC-B762-C090C07628D5}" type="presOf" srcId="{4A24472C-92C4-4D39-9666-54DEA8B22551}" destId="{4580BE12-32B5-420C-A9FA-385193A3D529}" srcOrd="0" destOrd="4" presId="urn:microsoft.com/office/officeart/2005/8/layout/hProcess4"/>
    <dgm:cxn modelId="{EAF79326-3C12-4349-8457-60673B6026A5}" type="presOf" srcId="{61F425EA-2E69-4F0F-8008-719EB6A82F8A}" destId="{EA54D226-A57C-481E-945F-DE30CF43F3F9}" srcOrd="0" destOrd="1" presId="urn:microsoft.com/office/officeart/2005/8/layout/hProcess4"/>
    <dgm:cxn modelId="{89848027-AECF-4665-8497-F726A6E9C891}" type="presOf" srcId="{2631A5BF-A673-4A71-A6CB-B896CA499CD9}" destId="{8BB56C02-834D-4C12-9DDC-925012232E26}" srcOrd="0" destOrd="0" presId="urn:microsoft.com/office/officeart/2005/8/layout/hProcess4"/>
    <dgm:cxn modelId="{16B9A929-E943-4444-9AAE-19CD93F2AB2C}" type="presOf" srcId="{6049AF83-F560-470F-B369-B63E642C13AC}" destId="{167A9C6F-35C0-4C30-86D1-ABB4C16CA768}" srcOrd="1" destOrd="0" presId="urn:microsoft.com/office/officeart/2005/8/layout/hProcess4"/>
    <dgm:cxn modelId="{E20F6932-58E1-4413-8B36-B429F9981AD8}" type="presOf" srcId="{BD62D104-0536-4D88-B009-F23C6039F056}" destId="{8BB56C02-834D-4C12-9DDC-925012232E26}" srcOrd="0" destOrd="1" presId="urn:microsoft.com/office/officeart/2005/8/layout/hProcess4"/>
    <dgm:cxn modelId="{8D065D38-F1CF-44C6-88FA-4C0A23D64A54}" type="presOf" srcId="{05084F9F-45B2-4767-A1E7-5519D345544C}" destId="{4580BE12-32B5-420C-A9FA-385193A3D529}" srcOrd="0" destOrd="0" presId="urn:microsoft.com/office/officeart/2005/8/layout/hProcess4"/>
    <dgm:cxn modelId="{6B909439-F985-4264-A65C-BC45A511C815}" srcId="{BB9C08D0-16D9-4852-8237-B85B1463D861}" destId="{762AECEE-1ECF-4632-A934-DC41C1EB832C}" srcOrd="0" destOrd="0" parTransId="{B44408EF-7400-4E57-8CBA-27FD549E30BF}" sibTransId="{050AB6A7-D467-483C-97B5-8DF5F13155E3}"/>
    <dgm:cxn modelId="{DF0A3A40-E617-4957-BC4E-D718A14DEED7}" type="presOf" srcId="{4A24472C-92C4-4D39-9666-54DEA8B22551}" destId="{F59B631E-4D07-4A4F-82EB-DAC52660F3C5}" srcOrd="1" destOrd="4" presId="urn:microsoft.com/office/officeart/2005/8/layout/hProcess4"/>
    <dgm:cxn modelId="{A9D36D60-3C0B-4E31-9B0D-79865FBB7D00}" type="presOf" srcId="{762AECEE-1ECF-4632-A934-DC41C1EB832C}" destId="{22DB8790-D40D-48EC-9248-FA149146F371}" srcOrd="0" destOrd="0" presId="urn:microsoft.com/office/officeart/2005/8/layout/hProcess4"/>
    <dgm:cxn modelId="{4DBB5A62-64C8-4CBD-B52E-8EECA27E5C49}" type="presOf" srcId="{6049AF83-F560-470F-B369-B63E642C13AC}" destId="{EA54D226-A57C-481E-945F-DE30CF43F3F9}" srcOrd="0" destOrd="0" presId="urn:microsoft.com/office/officeart/2005/8/layout/hProcess4"/>
    <dgm:cxn modelId="{F61FF043-5DED-425D-BDBF-50657F5C5334}" type="presOf" srcId="{F2887322-B29E-4DAA-8F79-2E1210A1B265}" destId="{4580BE12-32B5-420C-A9FA-385193A3D529}" srcOrd="0" destOrd="2" presId="urn:microsoft.com/office/officeart/2005/8/layout/hProcess4"/>
    <dgm:cxn modelId="{1C84D569-B2CA-40AC-92C7-7809E2FD47F7}" type="presOf" srcId="{23AC16CE-DCB8-4E87-85BF-F34714FB9259}" destId="{4580BE12-32B5-420C-A9FA-385193A3D529}" srcOrd="0" destOrd="3" presId="urn:microsoft.com/office/officeart/2005/8/layout/hProcess4"/>
    <dgm:cxn modelId="{00EFE569-8C05-455E-BEDB-14A499AAD3DF}" type="presOf" srcId="{050AB6A7-D467-483C-97B5-8DF5F13155E3}" destId="{0623BF36-6978-4C1D-8DB9-7275D4025BF0}" srcOrd="0" destOrd="0" presId="urn:microsoft.com/office/officeart/2005/8/layout/hProcess4"/>
    <dgm:cxn modelId="{5B66CE4C-04E5-4AB2-95BB-6B8A01E24BE1}" type="presOf" srcId="{23AC16CE-DCB8-4E87-85BF-F34714FB9259}" destId="{F59B631E-4D07-4A4F-82EB-DAC52660F3C5}" srcOrd="1" destOrd="3" presId="urn:microsoft.com/office/officeart/2005/8/layout/hProcess4"/>
    <dgm:cxn modelId="{75E06C6E-7AF2-4AC0-93FA-99B31F9CD56B}" type="presOf" srcId="{9699A56D-6AFF-4F9A-9440-C268836943AA}" destId="{FE96624E-D756-4C2C-97D8-CC7F68DABF1E}" srcOrd="0" destOrd="0" presId="urn:microsoft.com/office/officeart/2005/8/layout/hProcess4"/>
    <dgm:cxn modelId="{B5919850-2237-4E1B-ADA0-5E444E1F8199}" srcId="{762AECEE-1ECF-4632-A934-DC41C1EB832C}" destId="{61F425EA-2E69-4F0F-8008-719EB6A82F8A}" srcOrd="1" destOrd="0" parTransId="{D4EAC9E1-A0C0-4D0A-BE81-35F33570CBC4}" sibTransId="{A66692F7-244C-46B3-AEE1-A07C96AA678D}"/>
    <dgm:cxn modelId="{5928F272-A0FA-4146-BE63-EA08C2C47B18}" srcId="{BB9C08D0-16D9-4852-8237-B85B1463D861}" destId="{860A09AE-2B8A-4B6A-B721-06FEFF771E01}" srcOrd="1" destOrd="0" parTransId="{18C9A764-6847-4D1A-BC12-C10D3309EEEF}" sibTransId="{9699A56D-6AFF-4F9A-9440-C268836943AA}"/>
    <dgm:cxn modelId="{A0560656-D841-468F-9BD2-8DEAE8382687}" type="presOf" srcId="{768A5DBC-FFB0-4716-93FE-C255C9B5836A}" destId="{F59B631E-4D07-4A4F-82EB-DAC52660F3C5}" srcOrd="1" destOrd="1" presId="urn:microsoft.com/office/officeart/2005/8/layout/hProcess4"/>
    <dgm:cxn modelId="{53A41A77-4CAF-413E-BB70-7AF00346DE6D}" type="presOf" srcId="{860A09AE-2B8A-4B6A-B721-06FEFF771E01}" destId="{15B2CD17-BB13-4E40-8897-75D79762F496}" srcOrd="0" destOrd="0" presId="urn:microsoft.com/office/officeart/2005/8/layout/hProcess4"/>
    <dgm:cxn modelId="{63B19B8A-9CF0-4B7D-93F9-82F58AD310B1}" type="presOf" srcId="{7780C70A-D825-468C-8E23-73F691C677B8}" destId="{80D60553-722C-4FBD-AF78-1531333FB0D1}" srcOrd="0" destOrd="0" presId="urn:microsoft.com/office/officeart/2005/8/layout/hProcess4"/>
    <dgm:cxn modelId="{26BE888F-E28A-4FE6-8CD3-4DFEF385FED6}" type="presOf" srcId="{8E076953-E7EA-4A28-995B-907F731EB464}" destId="{EA54D226-A57C-481E-945F-DE30CF43F3F9}" srcOrd="0" destOrd="2" presId="urn:microsoft.com/office/officeart/2005/8/layout/hProcess4"/>
    <dgm:cxn modelId="{D1DB0795-3478-46BA-AC3A-F15D14AB9167}" type="presOf" srcId="{BD62D104-0536-4D88-B009-F23C6039F056}" destId="{A169F7B5-2A18-4D4C-B94B-93F76B22B7A7}" srcOrd="1" destOrd="1" presId="urn:microsoft.com/office/officeart/2005/8/layout/hProcess4"/>
    <dgm:cxn modelId="{1E1D1296-77DD-41A7-99D5-82699084EB0D}" srcId="{762AECEE-1ECF-4632-A934-DC41C1EB832C}" destId="{8E076953-E7EA-4A28-995B-907F731EB464}" srcOrd="2" destOrd="0" parTransId="{D23D4C40-95AA-45AA-9D20-B795C5B72544}" sibTransId="{D2BBFC09-7CAD-472B-8A40-FF9F3FD56C09}"/>
    <dgm:cxn modelId="{3A3D559D-C48D-4F22-9779-F05509BD4849}" srcId="{2631A5BF-A673-4A71-A6CB-B896CA499CD9}" destId="{BD62D104-0536-4D88-B009-F23C6039F056}" srcOrd="0" destOrd="0" parTransId="{5E47776C-DC32-4EA9-A800-278B717B0EDC}" sibTransId="{0EA0A371-CDE2-47F1-94B2-B339945B233A}"/>
    <dgm:cxn modelId="{3ABAF49E-DB27-400F-8E6F-BB8177F5A9EA}" type="presOf" srcId="{497758D3-A37A-4C1B-8C01-3B56D67F6446}" destId="{8BB56C02-834D-4C12-9DDC-925012232E26}" srcOrd="0" destOrd="2" presId="urn:microsoft.com/office/officeart/2005/8/layout/hProcess4"/>
    <dgm:cxn modelId="{30ECFCA6-7C46-45AD-A0FC-F57447FBB840}" srcId="{860A09AE-2B8A-4B6A-B721-06FEFF771E01}" destId="{23AC16CE-DCB8-4E87-85BF-F34714FB9259}" srcOrd="3" destOrd="0" parTransId="{5EEED39D-1461-4975-9C4D-BEB09AC694CA}" sibTransId="{6FF24E29-D1A3-4E98-BCB5-6B5E5813C46A}"/>
    <dgm:cxn modelId="{0CDF42AC-B4C4-4CEF-B003-0A0C117DAA5C}" type="presOf" srcId="{F2887322-B29E-4DAA-8F79-2E1210A1B265}" destId="{F59B631E-4D07-4A4F-82EB-DAC52660F3C5}" srcOrd="1" destOrd="2" presId="urn:microsoft.com/office/officeart/2005/8/layout/hProcess4"/>
    <dgm:cxn modelId="{72CCD5AD-C105-41F8-9D8F-F9372B0FDFFE}" type="presOf" srcId="{2631A5BF-A673-4A71-A6CB-B896CA499CD9}" destId="{A169F7B5-2A18-4D4C-B94B-93F76B22B7A7}" srcOrd="1" destOrd="0" presId="urn:microsoft.com/office/officeart/2005/8/layout/hProcess4"/>
    <dgm:cxn modelId="{74EFA2BA-16C0-4125-B263-7C8D2F2BEA31}" type="presOf" srcId="{497758D3-A37A-4C1B-8C01-3B56D67F6446}" destId="{A169F7B5-2A18-4D4C-B94B-93F76B22B7A7}" srcOrd="1" destOrd="2" presId="urn:microsoft.com/office/officeart/2005/8/layout/hProcess4"/>
    <dgm:cxn modelId="{B2CAF2BC-01D2-4713-A6EA-DE7AD6498A20}" srcId="{860A09AE-2B8A-4B6A-B721-06FEFF771E01}" destId="{768A5DBC-FFB0-4716-93FE-C255C9B5836A}" srcOrd="1" destOrd="0" parTransId="{487EB5CC-AD05-4BE6-AF8D-86FA16FEE268}" sibTransId="{ECF4BD79-BC52-49A2-A1A2-88954C734CDF}"/>
    <dgm:cxn modelId="{E9C54AEA-CE7E-44C5-B2E4-6952690BEC61}" type="presOf" srcId="{61F425EA-2E69-4F0F-8008-719EB6A82F8A}" destId="{167A9C6F-35C0-4C30-86D1-ABB4C16CA768}" srcOrd="1" destOrd="1" presId="urn:microsoft.com/office/officeart/2005/8/layout/hProcess4"/>
    <dgm:cxn modelId="{50E6F4F0-C5D9-4BDC-AAC7-1486434C9195}" type="presOf" srcId="{BB9C08D0-16D9-4852-8237-B85B1463D861}" destId="{A950C5A0-0795-4F98-849A-227D5E8C90E0}" srcOrd="0" destOrd="0" presId="urn:microsoft.com/office/officeart/2005/8/layout/hProcess4"/>
    <dgm:cxn modelId="{3B33D8F2-0BE6-4154-8690-C8B2541C9A1B}" srcId="{860A09AE-2B8A-4B6A-B721-06FEFF771E01}" destId="{05084F9F-45B2-4767-A1E7-5519D345544C}" srcOrd="0" destOrd="0" parTransId="{36DD5892-3D1B-483E-830E-261F1D37E6C9}" sibTransId="{89F3A4C9-955A-45CA-8F2F-09AA0CA45991}"/>
    <dgm:cxn modelId="{5CC74EF6-DC86-4F92-870B-46E29CD71043}" srcId="{BB9C08D0-16D9-4852-8237-B85B1463D861}" destId="{7780C70A-D825-468C-8E23-73F691C677B8}" srcOrd="2" destOrd="0" parTransId="{78E7C519-7FD6-49A1-8C5C-AB6B505262A2}" sibTransId="{D94C0955-4B5B-47BD-BE8C-9E65E3122CA7}"/>
    <dgm:cxn modelId="{CF0D2FFF-7207-4992-B5DA-191DC115AD8A}" srcId="{860A09AE-2B8A-4B6A-B721-06FEFF771E01}" destId="{F2887322-B29E-4DAA-8F79-2E1210A1B265}" srcOrd="2" destOrd="0" parTransId="{2024EF72-FBC2-4088-A26B-9347D2ECB08B}" sibTransId="{EF96058B-233D-41BC-B86B-12FDD5025A8E}"/>
    <dgm:cxn modelId="{3138DF94-0D38-4823-8EA8-1832185C5703}" type="presParOf" srcId="{A950C5A0-0795-4F98-849A-227D5E8C90E0}" destId="{B4BB5735-79FF-432A-AA68-4B2BB5BE0B62}" srcOrd="0" destOrd="0" presId="urn:microsoft.com/office/officeart/2005/8/layout/hProcess4"/>
    <dgm:cxn modelId="{A3A59B43-4E48-4D5C-8384-5FDA8EE59986}" type="presParOf" srcId="{A950C5A0-0795-4F98-849A-227D5E8C90E0}" destId="{FF898A78-B975-4D6D-A3E2-202F4E6B5517}" srcOrd="1" destOrd="0" presId="urn:microsoft.com/office/officeart/2005/8/layout/hProcess4"/>
    <dgm:cxn modelId="{0FE520BC-A64A-4817-B63E-E56D918B5CF2}" type="presParOf" srcId="{A950C5A0-0795-4F98-849A-227D5E8C90E0}" destId="{7B580386-15FA-453C-B892-C9B0620324B5}" srcOrd="2" destOrd="0" presId="urn:microsoft.com/office/officeart/2005/8/layout/hProcess4"/>
    <dgm:cxn modelId="{82A98C36-181C-4B1D-9CA3-217F08FFC1EA}" type="presParOf" srcId="{7B580386-15FA-453C-B892-C9B0620324B5}" destId="{BBC75499-61AE-422B-84E7-C92118E68C72}" srcOrd="0" destOrd="0" presId="urn:microsoft.com/office/officeart/2005/8/layout/hProcess4"/>
    <dgm:cxn modelId="{14A4510A-8265-45A0-B847-2D9E2B6FCCB4}" type="presParOf" srcId="{BBC75499-61AE-422B-84E7-C92118E68C72}" destId="{626D756C-FFA7-4AC9-8604-A8C1F045BD99}" srcOrd="0" destOrd="0" presId="urn:microsoft.com/office/officeart/2005/8/layout/hProcess4"/>
    <dgm:cxn modelId="{34EC8099-86D7-4185-9441-59F3E596D645}" type="presParOf" srcId="{BBC75499-61AE-422B-84E7-C92118E68C72}" destId="{EA54D226-A57C-481E-945F-DE30CF43F3F9}" srcOrd="1" destOrd="0" presId="urn:microsoft.com/office/officeart/2005/8/layout/hProcess4"/>
    <dgm:cxn modelId="{B81EBCDC-1793-47F6-A21E-69A879B948AF}" type="presParOf" srcId="{BBC75499-61AE-422B-84E7-C92118E68C72}" destId="{167A9C6F-35C0-4C30-86D1-ABB4C16CA768}" srcOrd="2" destOrd="0" presId="urn:microsoft.com/office/officeart/2005/8/layout/hProcess4"/>
    <dgm:cxn modelId="{A8516A5B-3FD9-4820-81DF-C6D099A0E9E8}" type="presParOf" srcId="{BBC75499-61AE-422B-84E7-C92118E68C72}" destId="{22DB8790-D40D-48EC-9248-FA149146F371}" srcOrd="3" destOrd="0" presId="urn:microsoft.com/office/officeart/2005/8/layout/hProcess4"/>
    <dgm:cxn modelId="{53CC1FB0-D7E3-40A9-8D1E-8225247A2234}" type="presParOf" srcId="{BBC75499-61AE-422B-84E7-C92118E68C72}" destId="{4B32479B-2B0A-4218-8F7C-A44256031132}" srcOrd="4" destOrd="0" presId="urn:microsoft.com/office/officeart/2005/8/layout/hProcess4"/>
    <dgm:cxn modelId="{DEA634C2-DFB8-4DA4-AF60-23D29F9FB68D}" type="presParOf" srcId="{7B580386-15FA-453C-B892-C9B0620324B5}" destId="{0623BF36-6978-4C1D-8DB9-7275D4025BF0}" srcOrd="1" destOrd="0" presId="urn:microsoft.com/office/officeart/2005/8/layout/hProcess4"/>
    <dgm:cxn modelId="{0C7DA832-47DC-4F8A-A38E-43C12293E9D0}" type="presParOf" srcId="{7B580386-15FA-453C-B892-C9B0620324B5}" destId="{FA751A64-7E31-4117-8C6A-EE5129D7E7B9}" srcOrd="2" destOrd="0" presId="urn:microsoft.com/office/officeart/2005/8/layout/hProcess4"/>
    <dgm:cxn modelId="{20ADE766-3B91-4737-B8CF-BA850611E21C}" type="presParOf" srcId="{FA751A64-7E31-4117-8C6A-EE5129D7E7B9}" destId="{80FC692C-9D90-4E11-B44E-69DC788ABC0B}" srcOrd="0" destOrd="0" presId="urn:microsoft.com/office/officeart/2005/8/layout/hProcess4"/>
    <dgm:cxn modelId="{E821F69D-8D20-47E5-8B2C-CB26CC0E3438}" type="presParOf" srcId="{FA751A64-7E31-4117-8C6A-EE5129D7E7B9}" destId="{4580BE12-32B5-420C-A9FA-385193A3D529}" srcOrd="1" destOrd="0" presId="urn:microsoft.com/office/officeart/2005/8/layout/hProcess4"/>
    <dgm:cxn modelId="{1FFA3CA3-62C3-4A6A-96F4-84D2405C18A0}" type="presParOf" srcId="{FA751A64-7E31-4117-8C6A-EE5129D7E7B9}" destId="{F59B631E-4D07-4A4F-82EB-DAC52660F3C5}" srcOrd="2" destOrd="0" presId="urn:microsoft.com/office/officeart/2005/8/layout/hProcess4"/>
    <dgm:cxn modelId="{6E578200-78FA-4E03-A41D-EBF3015B3A3D}" type="presParOf" srcId="{FA751A64-7E31-4117-8C6A-EE5129D7E7B9}" destId="{15B2CD17-BB13-4E40-8897-75D79762F496}" srcOrd="3" destOrd="0" presId="urn:microsoft.com/office/officeart/2005/8/layout/hProcess4"/>
    <dgm:cxn modelId="{7C7598EB-1FA5-41F0-8F4E-23FDE99A9F4E}" type="presParOf" srcId="{FA751A64-7E31-4117-8C6A-EE5129D7E7B9}" destId="{17268314-A254-4061-A9E4-89851BA8AC42}" srcOrd="4" destOrd="0" presId="urn:microsoft.com/office/officeart/2005/8/layout/hProcess4"/>
    <dgm:cxn modelId="{8ECCF544-3098-4FE2-B273-503FF2BC2346}" type="presParOf" srcId="{7B580386-15FA-453C-B892-C9B0620324B5}" destId="{FE96624E-D756-4C2C-97D8-CC7F68DABF1E}" srcOrd="3" destOrd="0" presId="urn:microsoft.com/office/officeart/2005/8/layout/hProcess4"/>
    <dgm:cxn modelId="{F3D4BA38-CD84-4CA9-AB6F-BA0F4B5D2E5F}" type="presParOf" srcId="{7B580386-15FA-453C-B892-C9B0620324B5}" destId="{13E71E5C-E601-450E-88A5-827C97B5677D}" srcOrd="4" destOrd="0" presId="urn:microsoft.com/office/officeart/2005/8/layout/hProcess4"/>
    <dgm:cxn modelId="{2686E145-7E32-4BDD-8415-11CB01CD9F4F}" type="presParOf" srcId="{13E71E5C-E601-450E-88A5-827C97B5677D}" destId="{E3DD8337-A648-4681-B4DB-E4AA14FB3529}" srcOrd="0" destOrd="0" presId="urn:microsoft.com/office/officeart/2005/8/layout/hProcess4"/>
    <dgm:cxn modelId="{65D2DF1A-A50E-442F-B415-01D953BD7E03}" type="presParOf" srcId="{13E71E5C-E601-450E-88A5-827C97B5677D}" destId="{8BB56C02-834D-4C12-9DDC-925012232E26}" srcOrd="1" destOrd="0" presId="urn:microsoft.com/office/officeart/2005/8/layout/hProcess4"/>
    <dgm:cxn modelId="{E65CE42C-8D8C-486E-8511-CB6935AA5C0B}" type="presParOf" srcId="{13E71E5C-E601-450E-88A5-827C97B5677D}" destId="{A169F7B5-2A18-4D4C-B94B-93F76B22B7A7}" srcOrd="2" destOrd="0" presId="urn:microsoft.com/office/officeart/2005/8/layout/hProcess4"/>
    <dgm:cxn modelId="{05E1CA97-BBEF-4E58-93B6-3A53D565086B}" type="presParOf" srcId="{13E71E5C-E601-450E-88A5-827C97B5677D}" destId="{80D60553-722C-4FBD-AF78-1531333FB0D1}" srcOrd="3" destOrd="0" presId="urn:microsoft.com/office/officeart/2005/8/layout/hProcess4"/>
    <dgm:cxn modelId="{347FA910-9A95-4FA3-8355-A8C5E2CF8B86}" type="presParOf" srcId="{13E71E5C-E601-450E-88A5-827C97B5677D}" destId="{6A42C8BD-81EE-4A69-9D0E-5441A742521C}" srcOrd="4" destOrd="0" presId="urn:microsoft.com/office/officeart/2005/8/layout/hProcess4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302210-AB9E-4D79-9EC9-32C4B11BF05E}">
      <dsp:nvSpPr>
        <dsp:cNvPr id="0" name=""/>
        <dsp:cNvSpPr/>
      </dsp:nvSpPr>
      <dsp:spPr>
        <a:xfrm>
          <a:off x="867508" y="1122832"/>
          <a:ext cx="800167" cy="80016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Exit Planning</a:t>
          </a:r>
        </a:p>
      </dsp:txBody>
      <dsp:txXfrm>
        <a:off x="984690" y="1240014"/>
        <a:ext cx="565803" cy="565803"/>
      </dsp:txXfrm>
    </dsp:sp>
    <dsp:sp modelId="{216D8226-8F0D-49A6-8A3F-C1293AA33582}">
      <dsp:nvSpPr>
        <dsp:cNvPr id="0" name=""/>
        <dsp:cNvSpPr/>
      </dsp:nvSpPr>
      <dsp:spPr>
        <a:xfrm rot="12900000">
          <a:off x="321760" y="972677"/>
          <a:ext cx="645705" cy="228047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0B0C169-B448-43D4-9016-F7E227775DA9}">
      <dsp:nvSpPr>
        <dsp:cNvPr id="0" name=""/>
        <dsp:cNvSpPr/>
      </dsp:nvSpPr>
      <dsp:spPr>
        <a:xfrm>
          <a:off x="68" y="597457"/>
          <a:ext cx="760159" cy="60812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955" tIns="20955" rIns="20955" bIns="2095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/>
            <a:t>Maximize business value</a:t>
          </a:r>
        </a:p>
      </dsp:txBody>
      <dsp:txXfrm>
        <a:off x="17879" y="615268"/>
        <a:ext cx="724537" cy="572505"/>
      </dsp:txXfrm>
    </dsp:sp>
    <dsp:sp modelId="{076429DD-9B4F-48EF-97C3-64D26DCA6F16}">
      <dsp:nvSpPr>
        <dsp:cNvPr id="0" name=""/>
        <dsp:cNvSpPr/>
      </dsp:nvSpPr>
      <dsp:spPr>
        <a:xfrm rot="16200000">
          <a:off x="944739" y="648375"/>
          <a:ext cx="645705" cy="228047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492BED7-8E56-49E6-8F19-B2974B263704}">
      <dsp:nvSpPr>
        <dsp:cNvPr id="0" name=""/>
        <dsp:cNvSpPr/>
      </dsp:nvSpPr>
      <dsp:spPr>
        <a:xfrm>
          <a:off x="887512" y="135482"/>
          <a:ext cx="760159" cy="60812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955" tIns="20955" rIns="20955" bIns="2095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/>
            <a:t>Finanically prepared owner</a:t>
          </a:r>
        </a:p>
      </dsp:txBody>
      <dsp:txXfrm>
        <a:off x="905323" y="153293"/>
        <a:ext cx="724537" cy="572505"/>
      </dsp:txXfrm>
    </dsp:sp>
    <dsp:sp modelId="{87332263-3B5F-4E3D-9C4E-8A5B39F831D8}">
      <dsp:nvSpPr>
        <dsp:cNvPr id="0" name=""/>
        <dsp:cNvSpPr/>
      </dsp:nvSpPr>
      <dsp:spPr>
        <a:xfrm rot="19500000">
          <a:off x="1567719" y="972677"/>
          <a:ext cx="645705" cy="228047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1413E86-99CA-4AED-8EE5-CE2B1B8797D2}">
      <dsp:nvSpPr>
        <dsp:cNvPr id="0" name=""/>
        <dsp:cNvSpPr/>
      </dsp:nvSpPr>
      <dsp:spPr>
        <a:xfrm>
          <a:off x="1774957" y="597457"/>
          <a:ext cx="760159" cy="60812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955" tIns="20955" rIns="20955" bIns="2095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/>
            <a:t>'Next Stage' prepared owner</a:t>
          </a:r>
        </a:p>
      </dsp:txBody>
      <dsp:txXfrm>
        <a:off x="1792768" y="615268"/>
        <a:ext cx="724537" cy="57250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A54D226-A57C-481E-945F-DE30CF43F3F9}">
      <dsp:nvSpPr>
        <dsp:cNvPr id="0" name=""/>
        <dsp:cNvSpPr/>
      </dsp:nvSpPr>
      <dsp:spPr>
        <a:xfrm>
          <a:off x="34643" y="476842"/>
          <a:ext cx="1110930" cy="9162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13335" rIns="13335" bIns="13335" numCol="1" spcCol="1270" anchor="t" anchorCtr="0">
          <a:noAutofit/>
        </a:bodyPr>
        <a:lstStyle/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Calibri" panose="020F0502020204030204" pitchFamily="34" charset="0"/>
            <a:buChar char="-"/>
          </a:pPr>
          <a:r>
            <a:rPr lang="en-US" sz="700" kern="1200"/>
            <a:t>Business Readiness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Calibri" panose="020F0502020204030204" pitchFamily="34" charset="0"/>
            <a:buChar char="-"/>
          </a:pPr>
          <a:r>
            <a:rPr lang="en-US" sz="700" kern="1200"/>
            <a:t>Business Attractiveness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Calibri" panose="020F0502020204030204" pitchFamily="34" charset="0"/>
            <a:buChar char="-"/>
          </a:pPr>
          <a:r>
            <a:rPr lang="en-US" sz="700" kern="1200"/>
            <a:t>Valuation Range</a:t>
          </a:r>
        </a:p>
      </dsp:txBody>
      <dsp:txXfrm>
        <a:off x="55729" y="497928"/>
        <a:ext cx="1068758" cy="677766"/>
      </dsp:txXfrm>
    </dsp:sp>
    <dsp:sp modelId="{0623BF36-6978-4C1D-8DB9-7275D4025BF0}">
      <dsp:nvSpPr>
        <dsp:cNvPr id="0" name=""/>
        <dsp:cNvSpPr/>
      </dsp:nvSpPr>
      <dsp:spPr>
        <a:xfrm>
          <a:off x="651228" y="667314"/>
          <a:ext cx="1266158" cy="1266158"/>
        </a:xfrm>
        <a:prstGeom prst="leftCircularArrow">
          <a:avLst>
            <a:gd name="adj1" fmla="val 3476"/>
            <a:gd name="adj2" fmla="val 431040"/>
            <a:gd name="adj3" fmla="val 2206550"/>
            <a:gd name="adj4" fmla="val 9024489"/>
            <a:gd name="adj5" fmla="val 4055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2DB8790-D40D-48EC-9248-FA149146F371}">
      <dsp:nvSpPr>
        <dsp:cNvPr id="0" name=""/>
        <dsp:cNvSpPr/>
      </dsp:nvSpPr>
      <dsp:spPr>
        <a:xfrm>
          <a:off x="281516" y="1196780"/>
          <a:ext cx="987493" cy="3926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25400" rIns="38100" bIns="254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000" kern="1200"/>
            <a:t>Discover</a:t>
          </a:r>
        </a:p>
      </dsp:txBody>
      <dsp:txXfrm>
        <a:off x="293018" y="1208282"/>
        <a:ext cx="964489" cy="369689"/>
      </dsp:txXfrm>
    </dsp:sp>
    <dsp:sp modelId="{4580BE12-32B5-420C-A9FA-385193A3D529}">
      <dsp:nvSpPr>
        <dsp:cNvPr id="0" name=""/>
        <dsp:cNvSpPr/>
      </dsp:nvSpPr>
      <dsp:spPr>
        <a:xfrm>
          <a:off x="1478587" y="476842"/>
          <a:ext cx="1110930" cy="9162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13335" rIns="13335" bIns="13335" numCol="1" spcCol="1270" anchor="t" anchorCtr="0">
          <a:noAutofit/>
        </a:bodyPr>
        <a:lstStyle/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Calibri" panose="020F0502020204030204" pitchFamily="34" charset="0"/>
            <a:buChar char="-"/>
          </a:pPr>
          <a:r>
            <a:rPr lang="en-US" sz="700" kern="1200"/>
            <a:t>Business Planning &amp; Strategy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Calibri" panose="020F0502020204030204" pitchFamily="34" charset="0"/>
            <a:buChar char="-"/>
          </a:pPr>
          <a:r>
            <a:rPr lang="en-US" sz="700" kern="1200"/>
            <a:t>Personal &amp; Financial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Calibri" panose="020F0502020204030204" pitchFamily="34" charset="0"/>
            <a:buChar char="-"/>
          </a:pPr>
          <a:r>
            <a:rPr lang="en-US" sz="700" kern="1200"/>
            <a:t>De-Risking 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Calibri" panose="020F0502020204030204" pitchFamily="34" charset="0"/>
            <a:buChar char="-"/>
          </a:pPr>
          <a:r>
            <a:rPr lang="en-US" sz="700" kern="1200"/>
            <a:t>Planning &amp; Accountability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Calibri" panose="020F0502020204030204" pitchFamily="34" charset="0"/>
            <a:buChar char="-"/>
          </a:pPr>
          <a:r>
            <a:rPr lang="en-US" sz="700" kern="1200"/>
            <a:t>Document Results</a:t>
          </a:r>
        </a:p>
      </dsp:txBody>
      <dsp:txXfrm>
        <a:off x="1499673" y="694275"/>
        <a:ext cx="1068758" cy="677766"/>
      </dsp:txXfrm>
    </dsp:sp>
    <dsp:sp modelId="{FE96624E-D756-4C2C-97D8-CC7F68DABF1E}">
      <dsp:nvSpPr>
        <dsp:cNvPr id="0" name=""/>
        <dsp:cNvSpPr/>
      </dsp:nvSpPr>
      <dsp:spPr>
        <a:xfrm>
          <a:off x="2085914" y="-99429"/>
          <a:ext cx="1408110" cy="1408110"/>
        </a:xfrm>
        <a:prstGeom prst="circularArrow">
          <a:avLst>
            <a:gd name="adj1" fmla="val 3126"/>
            <a:gd name="adj2" fmla="val 384378"/>
            <a:gd name="adj3" fmla="val 19440111"/>
            <a:gd name="adj4" fmla="val 12575511"/>
            <a:gd name="adj5" fmla="val 3646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5B2CD17-BB13-4E40-8897-75D79762F496}">
      <dsp:nvSpPr>
        <dsp:cNvPr id="0" name=""/>
        <dsp:cNvSpPr/>
      </dsp:nvSpPr>
      <dsp:spPr>
        <a:xfrm>
          <a:off x="1725460" y="280495"/>
          <a:ext cx="987493" cy="3926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25400" rIns="38100" bIns="254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000" kern="1200"/>
            <a:t>Prepare</a:t>
          </a:r>
        </a:p>
      </dsp:txBody>
      <dsp:txXfrm>
        <a:off x="1736962" y="291997"/>
        <a:ext cx="964489" cy="369689"/>
      </dsp:txXfrm>
    </dsp:sp>
    <dsp:sp modelId="{8BB56C02-834D-4C12-9DDC-925012232E26}">
      <dsp:nvSpPr>
        <dsp:cNvPr id="0" name=""/>
        <dsp:cNvSpPr/>
      </dsp:nvSpPr>
      <dsp:spPr>
        <a:xfrm>
          <a:off x="2922531" y="476842"/>
          <a:ext cx="1110930" cy="9162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13335" rIns="13335" bIns="13335" numCol="1" spcCol="1270" anchor="t" anchorCtr="0">
          <a:noAutofit/>
        </a:bodyPr>
        <a:lstStyle/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Calibri" panose="020F0502020204030204" pitchFamily="34" charset="0"/>
            <a:buChar char="-"/>
          </a:pPr>
          <a:r>
            <a:rPr lang="en-US" sz="700" kern="1200"/>
            <a:t>Grow or Exit?</a:t>
          </a:r>
        </a:p>
        <a:p>
          <a:pPr marL="114300" lvl="2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Courier New" panose="02070309020205020404" pitchFamily="49" charset="0"/>
            <a:buChar char="o"/>
          </a:pPr>
          <a:r>
            <a:rPr lang="en-US" sz="700" kern="1200"/>
            <a:t>Keep – Increase value</a:t>
          </a:r>
        </a:p>
        <a:p>
          <a:pPr marL="114300" lvl="2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Courier New" panose="02070309020205020404" pitchFamily="49" charset="0"/>
            <a:buChar char="o"/>
          </a:pPr>
          <a:r>
            <a:rPr lang="en-US" sz="700" kern="1200"/>
            <a:t>Sell – Initiate selected exit path</a:t>
          </a:r>
        </a:p>
      </dsp:txBody>
      <dsp:txXfrm>
        <a:off x="2943617" y="497928"/>
        <a:ext cx="1068758" cy="677766"/>
      </dsp:txXfrm>
    </dsp:sp>
    <dsp:sp modelId="{80D60553-722C-4FBD-AF78-1531333FB0D1}">
      <dsp:nvSpPr>
        <dsp:cNvPr id="0" name=""/>
        <dsp:cNvSpPr/>
      </dsp:nvSpPr>
      <dsp:spPr>
        <a:xfrm>
          <a:off x="3169405" y="1196780"/>
          <a:ext cx="987493" cy="3926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25400" rIns="38100" bIns="254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000" kern="1200"/>
            <a:t>Decide</a:t>
          </a:r>
        </a:p>
      </dsp:txBody>
      <dsp:txXfrm>
        <a:off x="3180907" y="1208282"/>
        <a:ext cx="964489" cy="36968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Process4">
  <dgm:title val=""/>
  <dgm:desc val=""/>
  <dgm:catLst>
    <dgm:cat type="process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tSp" refType="w"/>
      <dgm:constr type="h" for="ch" forName="tSp" refType="h" fact="0.15"/>
      <dgm:constr type="l" for="ch" forName="tSp"/>
      <dgm:constr type="t" for="ch" forName="tSp"/>
      <dgm:constr type="w" for="ch" forName="bSp" refType="w"/>
      <dgm:constr type="h" for="ch" forName="bSp" refType="h" fact="0.15"/>
      <dgm:constr type="l" for="ch" forName="bSp"/>
      <dgm:constr type="t" for="ch" forName="bSp" refType="h" fact="0.85"/>
      <dgm:constr type="w" for="ch" forName="process" refType="w"/>
      <dgm:constr type="h" for="ch" forName="process" refType="h" fact="0.7"/>
      <dgm:constr type="l" for="ch" forName="process"/>
      <dgm:constr type="t" for="ch" forName="process" refType="h" fact="0.15"/>
    </dgm:constrLst>
    <dgm:ruleLst/>
    <dgm:layoutNode name="tSp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bSp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process">
      <dgm:choose name="Name1">
        <dgm:if name="Name2" func="var" arg="dir" op="equ" val="norm">
          <dgm:alg type="lin">
            <dgm:param type="linDir" val="fromL"/>
          </dgm:alg>
        </dgm:if>
        <dgm:else name="Name3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osite1" refType="w"/>
        <dgm:constr type="w" for="ch" forName="composite2" refType="w" refFor="ch" refForName="composite1" op="equ"/>
        <dgm:constr type="h" for="ch" forName="composite1" refType="h"/>
        <dgm:constr type="h" for="ch" forName="composite2" refType="h" refFor="ch" refForName="composite1" op="equ"/>
        <dgm:constr type="primFontSz" for="des" forName="parentNode1" val="65"/>
        <dgm:constr type="primFontSz" for="des" forName="parentNode2" refType="primFontSz" refFor="des" refForName="parentNode1" op="equ"/>
        <dgm:constr type="secFontSz" for="des" forName="childNode1tx" val="65"/>
        <dgm:constr type="secFontSz" for="des" forName="childNode2tx" refType="secFontSz" refFor="des" refForName="childNode1tx" op="equ"/>
        <dgm:constr type="w" for="des" ptType="sibTrans" refType="w" refFor="ch" refForName="composite1" op="equ" fact="0.05"/>
      </dgm:constrLst>
      <dgm:ruleLst/>
      <dgm:forEach name="Name4" axis="ch" ptType="node" step="2">
        <dgm:layoutNode name="composite1">
          <dgm:alg type="composite">
            <dgm:param type="ar" val="0.943"/>
          </dgm:alg>
          <dgm:shape xmlns:r="http://schemas.openxmlformats.org/officeDocument/2006/relationships" r:blip="">
            <dgm:adjLst/>
          </dgm:shape>
          <dgm:presOf/>
          <dgm:choose name="Name5">
            <dgm:if name="Name6" func="var" arg="dir" op="equ" val="norm">
              <dgm:constrLst>
                <dgm:constr type="h" refType="w" fact="1.06"/>
                <dgm:constr type="w" for="ch" forName="dummyNode1" refType="w"/>
                <dgm:constr type="h" for="ch" forName="dummyNode1" refType="h"/>
                <dgm:constr type="t" for="ch" forName="dummyNode1"/>
                <dgm:constr type="l" for="ch" forName="dummyNode1"/>
                <dgm:constr type="w" for="ch" forName="childNode1" refType="w" fact="0.9"/>
                <dgm:constr type="h" for="ch" forName="childNode1" refType="h" fact="0.7"/>
                <dgm:constr type="t" for="ch" forName="childNode1" refType="h" fact="0.15"/>
                <dgm:constr type="l" for="ch" forName="childNode1"/>
                <dgm:constr type="w" for="ch" forName="childNode1tx" refType="w" fact="0.9"/>
                <dgm:constr type="h" for="ch" forName="childNode1tx" refType="h" fact="0.55"/>
                <dgm:constr type="t" for="ch" forName="childNode1tx" refType="h" fact="0.15"/>
                <dgm:constr type="l" for="ch" forName="childNode1tx"/>
                <dgm:constr type="w" for="ch" forName="parentNode1" refType="w" fact="0.8"/>
                <dgm:constr type="h" for="ch" forName="parentNode1" refType="h" fact="0.3"/>
                <dgm:constr type="t" for="ch" forName="parentNode1" refType="h" fact="0.7"/>
                <dgm:constr type="l" for="ch" forName="parentNode1" refType="w" fact="0.2"/>
                <dgm:constr type="w" for="ch" forName="connSite1" refType="w" fact="0.01"/>
                <dgm:constr type="h" for="ch" forName="connSite1" refType="h" fact="0.01"/>
                <dgm:constr type="t" for="ch" forName="connSite1"/>
                <dgm:constr type="l" for="ch" forName="connSite1" refType="w" fact="0.35"/>
              </dgm:constrLst>
            </dgm:if>
            <dgm:else name="Name7">
              <dgm:constrLst>
                <dgm:constr type="h" refType="w" fact="1.06"/>
                <dgm:constr type="w" for="ch" forName="dummyNode1" refType="w"/>
                <dgm:constr type="h" for="ch" forName="dummyNode1" refType="h"/>
                <dgm:constr type="t" for="ch" forName="dummyNode1"/>
                <dgm:constr type="l" for="ch" forName="dummyNode1"/>
                <dgm:constr type="w" for="ch" forName="childNode1" refType="w" fact="0.9"/>
                <dgm:constr type="h" for="ch" forName="childNode1" refType="h" fact="0.7"/>
                <dgm:constr type="t" for="ch" forName="childNode1" refType="h" fact="0.15"/>
                <dgm:constr type="l" for="ch" forName="childNode1" refType="w" fact="0.1"/>
                <dgm:constr type="w" for="ch" forName="childNode1tx" refType="w" fact="0.9"/>
                <dgm:constr type="h" for="ch" forName="childNode1tx" refType="h" fact="0.55"/>
                <dgm:constr type="t" for="ch" forName="childNode1tx" refType="h" fact="0.15"/>
                <dgm:constr type="l" for="ch" forName="childNode1tx" refType="w" fact="0.1"/>
                <dgm:constr type="w" for="ch" forName="parentNode1" refType="w" fact="0.8"/>
                <dgm:constr type="h" for="ch" forName="parentNode1" refType="h" fact="0.3"/>
                <dgm:constr type="t" for="ch" forName="parentNode1" refType="h" fact="0.7"/>
                <dgm:constr type="l" for="ch" forName="parentNode1"/>
                <dgm:constr type="w" for="ch" forName="connSite1" refType="w" fact="0.01"/>
                <dgm:constr type="h" for="ch" forName="connSite1" refType="h" fact="0.01"/>
                <dgm:constr type="t" for="ch" forName="connSite1"/>
                <dgm:constr type="l" for="ch" forName="connSite1" refType="w" fact="0.65"/>
              </dgm:constrLst>
            </dgm:else>
          </dgm:choose>
          <dgm:ruleLst/>
          <dgm:layoutNode name="dummyNode1">
            <dgm:alg type="sp"/>
            <dgm:shape xmlns:r="http://schemas.openxmlformats.org/officeDocument/2006/relationships" type="rect" r:blip="" hideGeom="1">
              <dgm:adjLst/>
            </dgm:shape>
            <dgm:presOf/>
            <dgm:constrLst/>
            <dgm:ruleLst/>
          </dgm:layoutNode>
          <dgm:layoutNode name="childNode1" styleLbl="bgAcc1">
            <dgm:varLst>
              <dgm:bulletEnabled val="1"/>
            </dgm:varLst>
            <dgm:alg type="sp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/>
            <dgm:ruleLst/>
          </dgm:layoutNode>
          <dgm:layoutNode name="childNode1tx" styleLbl="bgAcc1">
            <dgm:varLst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 hideGeom="1">
              <dgm:adjLst>
                <dgm:adj idx="1" val="0.1"/>
              </dgm:adjLst>
            </dgm:shape>
            <dgm:presOf axis="des" ptType="node"/>
            <dgm:constrLst>
              <dgm:constr type="secFontSz" val="65"/>
              <dgm:constr type="primFontSz" refType="secFontSz"/>
              <dgm:constr type="tMarg" refType="secFontSz" fact="0.15"/>
              <dgm:constr type="bMarg" refType="secFontSz" fact="0.15"/>
              <dgm:constr type="lMarg" refType="secFontSz" fact="0.15"/>
              <dgm:constr type="rMarg" refType="secFontSz" fact="0.15"/>
            </dgm:constrLst>
            <dgm:ruleLst>
              <dgm:rule type="secFontSz" val="5" fact="NaN" max="NaN"/>
            </dgm:ruleLst>
          </dgm:layoutNode>
          <dgm:layoutNode name="parentNode1" styleLbl="node1">
            <dgm:varLst>
              <dgm:chMax val="1"/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1"/>
              <dgm:constr type="bMarg" refType="primFontSz" fact="0.1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  <dgm:layoutNode name="connSite1" moveWith="childNode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forEach name="Name8" axis="followSib" ptType="sibTrans" cnt="1">
          <dgm:layoutNode name="Name9">
            <dgm:alg type="conn">
              <dgm:param type="connRout" val="curve"/>
              <dgm:param type="srcNode" val="parentNode1"/>
              <dgm:param type="dstNode" val="connSite2"/>
              <dgm:param type="begPts" val="bCtr"/>
              <dgm:param type="endPts" val="bCtr"/>
            </dgm:alg>
            <dgm:shape xmlns:r="http://schemas.openxmlformats.org/officeDocument/2006/relationships" type="conn" r:blip="" zOrderOff="-2">
              <dgm:adjLst/>
            </dgm:shape>
            <dgm:presOf axis="self"/>
            <dgm:choose name="Name10">
              <dgm:if name="Name11" func="var" arg="dir" op="equ" val="norm">
                <dgm:constrLst>
                  <dgm:constr type="h" refType="w" fact="0.35"/>
                  <dgm:constr type="wArH" refType="h"/>
                  <dgm:constr type="hArH" refType="h"/>
                  <dgm:constr type="connDist"/>
                  <dgm:constr type="diam" refType="connDist" fact="-1.15"/>
                  <dgm:constr type="begPad"/>
                  <dgm:constr type="endPad"/>
                </dgm:constrLst>
              </dgm:if>
              <dgm:else name="Name12">
                <dgm:constrLst>
                  <dgm:constr type="h" refType="w" fact="0.35"/>
                  <dgm:constr type="wArH" refType="h"/>
                  <dgm:constr type="hArH" refType="h"/>
                  <dgm:constr type="connDist"/>
                  <dgm:constr type="diam" refType="connDist" fact="1.15"/>
                  <dgm:constr type="begPad"/>
                  <dgm:constr type="endPad"/>
                </dgm:constrLst>
              </dgm:else>
            </dgm:choose>
            <dgm:ruleLst/>
          </dgm:layoutNode>
        </dgm:forEach>
        <dgm:forEach name="Name13" axis="followSib" ptType="node" cnt="1">
          <dgm:layoutNode name="composite2">
            <dgm:alg type="composite">
              <dgm:param type="ar" val="0.943"/>
            </dgm:alg>
            <dgm:shape xmlns:r="http://schemas.openxmlformats.org/officeDocument/2006/relationships" r:blip="">
              <dgm:adjLst/>
            </dgm:shape>
            <dgm:presOf/>
            <dgm:choose name="Name14">
              <dgm:if name="Name15" func="var" arg="dir" op="equ" val="norm">
                <dgm:constrLst>
                  <dgm:constr type="h" refType="w" fact="1.06"/>
                  <dgm:constr type="w" for="ch" forName="dummyNode2" refType="w"/>
                  <dgm:constr type="h" for="ch" forName="dummyNode2" refType="h"/>
                  <dgm:constr type="t" for="ch" forName="dummyNode2"/>
                  <dgm:constr type="l" for="ch" forName="dummyNode2"/>
                  <dgm:constr type="w" for="ch" forName="childNode2" refType="w" fact="0.9"/>
                  <dgm:constr type="h" for="ch" forName="childNode2" refType="h" fact="0.7"/>
                  <dgm:constr type="t" for="ch" forName="childNode2" refType="h" fact="0.15"/>
                  <dgm:constr type="l" for="ch" forName="childNode2"/>
                  <dgm:constr type="w" for="ch" forName="childNode2tx" refType="w" fact="0.9"/>
                  <dgm:constr type="h" for="ch" forName="childNode2tx" refType="h" fact="0.55"/>
                  <dgm:constr type="t" for="ch" forName="childNode2tx" refType="h" fact="0.3"/>
                  <dgm:constr type="l" for="ch" forName="childNode2tx"/>
                  <dgm:constr type="w" for="ch" forName="parentNode2" refType="w" fact="0.8"/>
                  <dgm:constr type="h" for="ch" forName="parentNode2" refType="h" fact="0.3"/>
                  <dgm:constr type="t" for="ch" forName="parentNode2"/>
                  <dgm:constr type="l" for="ch" forName="parentNode2" refType="w" fact="0.2"/>
                  <dgm:constr type="w" for="ch" forName="connSite2" refType="w" fact="0.01"/>
                  <dgm:constr type="h" for="ch" forName="connSite2" refType="h" fact="0.01"/>
                  <dgm:constr type="t" for="ch" forName="connSite2" refType="h" fact="0.99"/>
                  <dgm:constr type="l" for="ch" forName="connSite2" refType="w" fact="0.25"/>
                </dgm:constrLst>
              </dgm:if>
              <dgm:else name="Name16">
                <dgm:constrLst>
                  <dgm:constr type="h" refType="w" fact="1.06"/>
                  <dgm:constr type="w" for="ch" forName="dummyNode2" refType="w"/>
                  <dgm:constr type="h" for="ch" forName="dummyNode2" refType="h"/>
                  <dgm:constr type="t" for="ch" forName="dummyNode2"/>
                  <dgm:constr type="l" for="ch" forName="dummyNode2"/>
                  <dgm:constr type="w" for="ch" forName="childNode2" refType="w" fact="0.9"/>
                  <dgm:constr type="h" for="ch" forName="childNode2" refType="h" fact="0.7"/>
                  <dgm:constr type="t" for="ch" forName="childNode2" refType="h" fact="0.15"/>
                  <dgm:constr type="l" for="ch" forName="childNode2" refType="w" fact="0.1"/>
                  <dgm:constr type="w" for="ch" forName="childNode2tx" refType="w" fact="0.9"/>
                  <dgm:constr type="h" for="ch" forName="childNode2tx" refType="h" fact="0.55"/>
                  <dgm:constr type="t" for="ch" forName="childNode2tx" refType="h" fact="0.3"/>
                  <dgm:constr type="l" for="ch" forName="childNode2tx" refType="w" fact="0.1"/>
                  <dgm:constr type="w" for="ch" forName="parentNode2" refType="w" fact="0.8"/>
                  <dgm:constr type="h" for="ch" forName="parentNode2" refType="h" fact="0.3"/>
                  <dgm:constr type="t" for="ch" forName="parentNode2"/>
                  <dgm:constr type="l" for="ch" forName="parentNode2"/>
                  <dgm:constr type="w" for="ch" forName="connSite2" refType="w" fact="0.01"/>
                  <dgm:constr type="h" for="ch" forName="connSite2" refType="h" fact="0.01"/>
                  <dgm:constr type="t" for="ch" forName="connSite2" refType="h" fact="0.99"/>
                  <dgm:constr type="l" for="ch" forName="connSite2" refType="w" fact="0.85"/>
                </dgm:constrLst>
              </dgm:else>
            </dgm:choose>
            <dgm:ruleLst/>
            <dgm:layoutNode name="dummyNode2">
              <dgm:alg type="sp"/>
              <dgm:shape xmlns:r="http://schemas.openxmlformats.org/officeDocument/2006/relationships" type="rect" r:blip="" hideGeom="1">
                <dgm:adjLst/>
              </dgm:shape>
              <dgm:presOf/>
              <dgm:constrLst/>
              <dgm:ruleLst/>
            </dgm:layoutNode>
            <dgm:layoutNode name="childNode2" styleLbl="bgAcc1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des" ptType="node"/>
              <dgm:constrLst/>
              <dgm:ruleLst/>
            </dgm:layoutNode>
            <dgm:layoutNode name="childNode2tx" styleLbl="bgAcc1">
              <dgm:varLst>
                <dgm:bulletEnabled val="1"/>
              </dgm:varLst>
              <dgm:alg type="tx">
                <dgm:param type="stBulletLvl" val="1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15"/>
                <dgm:constr type="bMarg" refType="secFontSz" fact="0.15"/>
                <dgm:constr type="lMarg" refType="secFontSz" fact="0.15"/>
                <dgm:constr type="rMarg" refType="secFontSz" fact="0.15"/>
              </dgm:constrLst>
              <dgm:ruleLst>
                <dgm:rule type="secFontSz" val="5" fact="NaN" max="NaN"/>
              </dgm:ruleLst>
            </dgm:layoutNode>
            <dgm:layoutNode name="parentNode2" styleLbl="node1">
              <dgm:varLst>
                <dgm:chMax val="0"/>
                <dgm:bulletEnabled val="1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connSite2" moveWith="childNode2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layoutNode>
          <dgm:forEach name="Name17" axis="followSib" ptType="sibTrans" cnt="1">
            <dgm:layoutNode name="Name18">
              <dgm:alg type="conn">
                <dgm:param type="connRout" val="curve"/>
                <dgm:param type="srcNode" val="parentNode2"/>
                <dgm:param type="dstNode" val="connSite1"/>
                <dgm:param type="begPts" val="tCtr"/>
                <dgm:param type="endPts" val="tCtr"/>
              </dgm:alg>
              <dgm:shape xmlns:r="http://schemas.openxmlformats.org/officeDocument/2006/relationships" type="conn" r:blip="" zOrderOff="-2">
                <dgm:adjLst/>
              </dgm:shape>
              <dgm:presOf axis="self"/>
              <dgm:choose name="Name19">
                <dgm:if name="Name20" func="var" arg="dir" op="equ" val="norm">
                  <dgm:constrLst>
                    <dgm:constr type="h" refType="w" fact="0.35"/>
                    <dgm:constr type="wArH" refType="h"/>
                    <dgm:constr type="hArH" refType="h"/>
                    <dgm:constr type="connDist"/>
                    <dgm:constr type="diam" refType="connDist" fact="1.15"/>
                    <dgm:constr type="begPad"/>
                    <dgm:constr type="endPad"/>
                  </dgm:constrLst>
                </dgm:if>
                <dgm:else name="Name21">
                  <dgm:constrLst>
                    <dgm:constr type="h" refType="w" fact="0.35"/>
                    <dgm:constr type="wArH" refType="h"/>
                    <dgm:constr type="hArH" refType="h"/>
                    <dgm:constr type="connDist"/>
                    <dgm:constr type="diam" refType="connDist" fact="-1.15"/>
                    <dgm:constr type="begPad"/>
                    <dgm:constr type="endPad"/>
                  </dgm:constrLst>
                </dgm:else>
              </dgm:choose>
              <dgm:ruleLst/>
            </dgm:layoutNode>
          </dgm:forEach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G</dc:creator>
  <cp:keywords/>
  <dc:description/>
  <cp:lastModifiedBy>Brian G</cp:lastModifiedBy>
  <cp:revision>1</cp:revision>
  <dcterms:created xsi:type="dcterms:W3CDTF">2019-05-22T23:15:00Z</dcterms:created>
  <dcterms:modified xsi:type="dcterms:W3CDTF">2019-05-23T00:08:00Z</dcterms:modified>
</cp:coreProperties>
</file>